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46CDCC1B" w:rsidR="0087515D" w:rsidRPr="00296AFF"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宋体" w:hAnsi="Arial"/>
          <w:b/>
          <w:i/>
          <w:noProof/>
          <w:color w:val="auto"/>
          <w:sz w:val="28"/>
          <w:lang w:eastAsia="en-US"/>
        </w:rPr>
        <w:t>S2-</w:t>
      </w:r>
      <w:r w:rsidR="00850781" w:rsidRPr="00296AFF">
        <w:rPr>
          <w:rFonts w:ascii="Arial" w:eastAsia="宋体" w:hAnsi="Arial"/>
          <w:b/>
          <w:i/>
          <w:noProof/>
          <w:color w:val="auto"/>
          <w:sz w:val="28"/>
          <w:lang w:eastAsia="en-US"/>
        </w:rPr>
        <w:t>220</w:t>
      </w:r>
      <w:r w:rsidR="00563D33">
        <w:rPr>
          <w:rFonts w:ascii="Arial" w:eastAsia="宋体" w:hAnsi="Arial"/>
          <w:b/>
          <w:i/>
          <w:noProof/>
          <w:color w:val="auto"/>
          <w:sz w:val="28"/>
          <w:lang w:eastAsia="en-US"/>
        </w:rPr>
        <w:t>8629</w:t>
      </w:r>
      <w:r w:rsidR="006D76A8">
        <w:rPr>
          <w:rFonts w:ascii="Arial" w:eastAsia="宋体" w:hAnsi="Arial"/>
          <w:b/>
          <w:i/>
          <w:noProof/>
          <w:color w:val="auto"/>
          <w:sz w:val="28"/>
          <w:lang w:eastAsia="en-US"/>
        </w:rPr>
        <w:t>r0</w:t>
      </w:r>
      <w:ins w:id="0" w:author="vivo" w:date="2022-10-12T01:38:00Z">
        <w:del w:id="1" w:author="Saad Ahmad" w:date="2022-10-11T18:28:00Z">
          <w:r w:rsidR="00F27388" w:rsidDel="00CB3EA2">
            <w:rPr>
              <w:rFonts w:ascii="Arial" w:eastAsia="宋体" w:hAnsi="Arial"/>
              <w:b/>
              <w:i/>
              <w:noProof/>
              <w:color w:val="auto"/>
              <w:sz w:val="28"/>
              <w:lang w:eastAsia="en-US"/>
            </w:rPr>
            <w:delText>3</w:delText>
          </w:r>
        </w:del>
      </w:ins>
      <w:ins w:id="2" w:author="Saad Ahmad" w:date="2022-10-11T18:28:00Z">
        <w:r w:rsidR="00CB3EA2">
          <w:rPr>
            <w:rFonts w:ascii="Arial" w:eastAsia="宋体" w:hAnsi="Arial"/>
            <w:b/>
            <w:i/>
            <w:noProof/>
            <w:color w:val="auto"/>
            <w:sz w:val="28"/>
            <w:lang w:eastAsia="en-US"/>
          </w:rPr>
          <w:t>4</w:t>
        </w:r>
      </w:ins>
    </w:p>
    <w:p w14:paraId="5190C99E" w14:textId="5F0B9CD0" w:rsidR="0087515D" w:rsidRPr="00296AFF"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af1"/>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af1"/>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af1"/>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af1"/>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af1"/>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feature is supported,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af1"/>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af1"/>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af1"/>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ins w:id="3" w:author="S2-2208267" w:date="2022-10-05T16:10:00Z"/>
          <w:rFonts w:eastAsia="MS Mincho"/>
          <w:color w:val="000000"/>
          <w:sz w:val="20"/>
          <w:szCs w:val="20"/>
          <w:lang w:val="en-GB" w:eastAsia="ja-JP"/>
        </w:rPr>
      </w:pPr>
      <w:ins w:id="4" w:author="S2-2208267" w:date="2022-10-05T16:10:00Z">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ins>
    </w:p>
    <w:p w14:paraId="243D0E71" w14:textId="77777777" w:rsidR="00905965" w:rsidRDefault="00905965" w:rsidP="00905965">
      <w:pPr>
        <w:pStyle w:val="paragraph"/>
        <w:snapToGrid w:val="0"/>
        <w:spacing w:before="0" w:beforeAutospacing="0" w:after="120" w:afterAutospacing="0"/>
        <w:textAlignment w:val="baseline"/>
        <w:rPr>
          <w:ins w:id="5" w:author="S2-2208267" w:date="2022-10-05T16:10:00Z"/>
          <w:rFonts w:eastAsia="MS Mincho"/>
          <w:color w:val="000000"/>
          <w:sz w:val="20"/>
          <w:szCs w:val="20"/>
          <w:lang w:val="en-GB" w:eastAsia="ja-JP"/>
        </w:rPr>
      </w:pPr>
      <w:ins w:id="6" w:author="S2-2208267" w:date="2022-10-05T16:10:00Z">
        <w:r>
          <w:rPr>
            <w:rFonts w:eastAsia="MS Mincho"/>
            <w:color w:val="000000"/>
            <w:sz w:val="20"/>
            <w:szCs w:val="20"/>
            <w:lang w:val="en-GB" w:eastAsia="ja-JP"/>
          </w:rPr>
          <w:t>The 5GC may need the PIN related identifiers for traffic differentiation and control may be needed based on the conclusion of KI#4 and KI#6.</w:t>
        </w:r>
      </w:ins>
    </w:p>
    <w:p w14:paraId="555FD872" w14:textId="77777777" w:rsidR="00905965" w:rsidRDefault="00905965" w:rsidP="00905965">
      <w:pPr>
        <w:rPr>
          <w:ins w:id="7" w:author="S2-2208267" w:date="2022-10-05T16:10:00Z"/>
        </w:rPr>
      </w:pPr>
      <w:ins w:id="8" w:author="S2-2208267" w:date="2022-10-05T16:10:00Z">
        <w:r>
          <w:t>Based on above, it’s proposed to support the conclusions below for KI#7.</w:t>
        </w:r>
      </w:ins>
    </w:p>
    <w:p w14:paraId="6B7A713F" w14:textId="77777777" w:rsidR="00905965" w:rsidRDefault="00905965" w:rsidP="00905965">
      <w:pPr>
        <w:pStyle w:val="paragraph"/>
        <w:snapToGrid w:val="0"/>
        <w:spacing w:before="0" w:beforeAutospacing="0" w:after="120" w:afterAutospacing="0"/>
        <w:textAlignment w:val="baseline"/>
        <w:rPr>
          <w:ins w:id="9" w:author="S2-2208466" w:date="2022-10-05T16:12:00Z"/>
          <w:sz w:val="20"/>
          <w:szCs w:val="20"/>
        </w:rPr>
      </w:pPr>
      <w:ins w:id="10" w:author="S2-2208466" w:date="2022-10-05T16:12: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f3"/>
            <w:sz w:val="20"/>
            <w:szCs w:val="20"/>
          </w:rPr>
          <w:t>SP-211643</w:t>
        </w:r>
        <w:r>
          <w:rPr>
            <w:rStyle w:val="af3"/>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3576390" w14:textId="77777777" w:rsidR="00905965" w:rsidRDefault="00905965" w:rsidP="00905965">
      <w:pPr>
        <w:pStyle w:val="paragraph"/>
        <w:snapToGrid w:val="0"/>
        <w:spacing w:before="0" w:beforeAutospacing="0" w:after="120" w:afterAutospacing="0"/>
        <w:textAlignment w:val="baseline"/>
        <w:rPr>
          <w:ins w:id="11" w:author="S2-2208466" w:date="2022-10-05T16:12:00Z"/>
          <w:sz w:val="20"/>
          <w:szCs w:val="20"/>
        </w:rPr>
      </w:pPr>
      <w:ins w:id="12" w:author="S2-2208466" w:date="2022-10-05T16:12:00Z">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ins>
    </w:p>
    <w:p w14:paraId="5A9377E2" w14:textId="77777777" w:rsidR="00905965" w:rsidRDefault="00905965" w:rsidP="00905965">
      <w:pPr>
        <w:pStyle w:val="paragraph"/>
        <w:snapToGrid w:val="0"/>
        <w:spacing w:before="0" w:beforeAutospacing="0" w:after="120" w:afterAutospacing="0"/>
        <w:textAlignment w:val="baseline"/>
        <w:rPr>
          <w:ins w:id="13" w:author="S2-2208466" w:date="2022-10-05T16:12:00Z"/>
          <w:sz w:val="20"/>
          <w:szCs w:val="20"/>
        </w:rPr>
      </w:pPr>
    </w:p>
    <w:p w14:paraId="666AFA82" w14:textId="77777777" w:rsidR="00905965" w:rsidRDefault="00905965" w:rsidP="00905965">
      <w:pPr>
        <w:pStyle w:val="paragraph"/>
        <w:snapToGrid w:val="0"/>
        <w:spacing w:before="0" w:beforeAutospacing="0" w:after="120" w:afterAutospacing="0"/>
        <w:textAlignment w:val="baseline"/>
        <w:rPr>
          <w:ins w:id="14" w:author="S2-2208466" w:date="2022-10-05T16:12:00Z"/>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ins w:id="15" w:author="S2-2208466" w:date="2022-10-05T16:12:00Z"/>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ins w:id="16" w:author="S2-2208466" w:date="2022-10-05T16:12:00Z"/>
          <w:rFonts w:eastAsia="MS Mincho"/>
          <w:color w:val="000000"/>
          <w:sz w:val="20"/>
          <w:szCs w:val="20"/>
          <w:lang w:val="en-GB" w:eastAsia="ja-JP"/>
        </w:rPr>
      </w:pPr>
      <w:ins w:id="17" w:author="S2-2208466" w:date="2022-10-05T16:12: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The 3GPP system shall be able to assess the level of confidence in the User Identity by taking into account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ins>
    </w:p>
    <w:p w14:paraId="39CEE6CA" w14:textId="77777777" w:rsidR="00905965" w:rsidRDefault="00905965" w:rsidP="00905965">
      <w:pPr>
        <w:pStyle w:val="paragraph"/>
        <w:snapToGrid w:val="0"/>
        <w:spacing w:before="0" w:beforeAutospacing="0" w:after="120" w:afterAutospacing="0"/>
        <w:textAlignment w:val="baseline"/>
        <w:rPr>
          <w:ins w:id="18" w:author="S2-2208466" w:date="2022-10-05T16:12:00Z"/>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ins w:id="19" w:author="S2-2208466" w:date="2022-10-05T16:12:00Z"/>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ins w:id="20" w:author="S2-2208466" w:date="2022-10-05T16:12:00Z"/>
          <w:rFonts w:eastAsia="MS Mincho"/>
          <w:color w:val="000000"/>
          <w:sz w:val="20"/>
          <w:szCs w:val="20"/>
          <w:lang w:val="en-GB" w:eastAsia="ja-JP"/>
        </w:rPr>
      </w:pPr>
    </w:p>
    <w:bookmarkStart w:id="21" w:name="_Hlk115192207"/>
    <w:p w14:paraId="640D6161" w14:textId="77777777" w:rsidR="00905965" w:rsidRDefault="00905965" w:rsidP="00905965">
      <w:pPr>
        <w:pStyle w:val="paragraph"/>
        <w:snapToGrid w:val="0"/>
        <w:spacing w:before="0" w:beforeAutospacing="0" w:after="120" w:afterAutospacing="0"/>
        <w:textAlignment w:val="baseline"/>
        <w:rPr>
          <w:ins w:id="22" w:author="S2-2208466" w:date="2022-10-05T16:12:00Z"/>
          <w:rFonts w:eastAsia="MS Mincho"/>
          <w:color w:val="000000"/>
          <w:sz w:val="20"/>
          <w:szCs w:val="20"/>
          <w:lang w:val="en-GB" w:eastAsia="ja-JP"/>
        </w:rPr>
      </w:pPr>
      <w:ins w:id="23" w:author="S2-2208466" w:date="2022-10-05T16:12:00Z">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1"/>
    <w:p w14:paraId="705DB368" w14:textId="77777777" w:rsidR="00905965" w:rsidRDefault="00905965" w:rsidP="00905965">
      <w:pPr>
        <w:pStyle w:val="paragraph"/>
        <w:snapToGrid w:val="0"/>
        <w:spacing w:before="0" w:beforeAutospacing="0" w:after="120" w:afterAutospacing="0"/>
        <w:textAlignment w:val="baseline"/>
        <w:rPr>
          <w:ins w:id="24" w:author="S2-2208466" w:date="2022-10-05T16:12:00Z"/>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ins w:id="25" w:author="S2-2208466" w:date="2022-10-05T16:12:00Z"/>
          <w:rFonts w:eastAsia="MS Mincho"/>
          <w:color w:val="000000"/>
          <w:sz w:val="20"/>
          <w:szCs w:val="20"/>
          <w:lang w:val="en-GB" w:eastAsia="ja-JP"/>
        </w:rPr>
      </w:pPr>
      <w:ins w:id="26" w:author="S2-2208466" w:date="2022-10-05T16:12: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468B85F" w14:textId="77777777" w:rsidR="00905965" w:rsidRDefault="00905965" w:rsidP="00905965">
      <w:pPr>
        <w:pStyle w:val="paragraph"/>
        <w:snapToGrid w:val="0"/>
        <w:spacing w:before="0" w:beforeAutospacing="0" w:after="120" w:afterAutospacing="0"/>
        <w:textAlignment w:val="baseline"/>
        <w:rPr>
          <w:ins w:id="27" w:author="S2-2208466" w:date="2022-10-05T16:12:00Z"/>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ins w:id="28" w:author="S2-2208466" w:date="2022-10-05T16:12:00Z"/>
          <w:rFonts w:eastAsia="MS Mincho"/>
          <w:color w:val="000000"/>
          <w:sz w:val="20"/>
          <w:szCs w:val="20"/>
          <w:lang w:val="en-GB" w:eastAsia="ja-JP"/>
        </w:rPr>
      </w:pPr>
      <w:ins w:id="29" w:author="S2-2208466" w:date="2022-10-05T16:12: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ins>
    </w:p>
    <w:p w14:paraId="2113D4DC" w14:textId="77777777" w:rsidR="00CA6115" w:rsidRPr="00296AFF" w:rsidRDefault="00CA6115" w:rsidP="00F932BC">
      <w:pPr>
        <w:pStyle w:val="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31"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31"/>
    </w:p>
    <w:p w14:paraId="1DF6C30C" w14:textId="0890BDB2" w:rsidR="00296AFF" w:rsidRPr="00296AFF" w:rsidRDefault="00296AFF" w:rsidP="00296AFF">
      <w:pPr>
        <w:textAlignment w:val="auto"/>
        <w:rPr>
          <w:ins w:id="32" w:author="Huawei2" w:date="2022-09-27T16:23:00Z"/>
          <w:rFonts w:eastAsia="Times New Roman"/>
          <w:color w:val="auto"/>
          <w:lang w:eastAsia="en-GB"/>
        </w:rPr>
      </w:pPr>
      <w:ins w:id="33" w:author="Huawei2" w:date="2022-09-27T16:23:00Z">
        <w:r w:rsidRPr="00296AFF">
          <w:rPr>
            <w:rFonts w:eastAsia="Times New Roman"/>
            <w:color w:val="auto"/>
            <w:lang w:eastAsia="en-GB"/>
          </w:rPr>
          <w:t>The following principles are concluded for Key Issue #7 "Identification of PIN and PIN Elements":</w:t>
        </w:r>
      </w:ins>
    </w:p>
    <w:p w14:paraId="4E71587C" w14:textId="7D10119A" w:rsidR="002558A6" w:rsidRDefault="002558A6" w:rsidP="00296AFF">
      <w:pPr>
        <w:ind w:left="568" w:hanging="284"/>
        <w:textAlignment w:val="auto"/>
        <w:rPr>
          <w:ins w:id="34" w:author="vivo" w:date="2022-10-12T01:41:00Z"/>
          <w:rFonts w:eastAsia="MS Mincho"/>
          <w:color w:val="auto"/>
          <w:lang w:val="en-US" w:eastAsia="zh-CN"/>
        </w:rPr>
      </w:pPr>
      <w:bookmarkStart w:id="35" w:name="_Hlk115879281"/>
      <w:ins w:id="36" w:author="vivo" w:date="2022-10-12T01:40:00Z">
        <w:r>
          <w:rPr>
            <w:rFonts w:eastAsia="MS Mincho"/>
            <w:color w:val="auto"/>
            <w:lang w:val="en-US" w:eastAsia="zh-CN"/>
          </w:rPr>
          <w:t>x1)</w:t>
        </w:r>
        <w:r>
          <w:rPr>
            <w:rFonts w:eastAsia="MS Mincho"/>
            <w:color w:val="auto"/>
            <w:lang w:val="en-US" w:eastAsia="zh-CN"/>
          </w:rPr>
          <w:tab/>
        </w:r>
        <w:r w:rsidRPr="002558A6">
          <w:rPr>
            <w:rFonts w:eastAsia="MS Mincho"/>
            <w:color w:val="auto"/>
            <w:lang w:val="en-US" w:eastAsia="zh-CN"/>
          </w:rPr>
          <w:t>NEF/</w:t>
        </w:r>
        <w:r w:rsidR="00C04E83">
          <w:rPr>
            <w:rFonts w:eastAsia="MS Mincho"/>
            <w:color w:val="auto"/>
            <w:lang w:val="en-US" w:eastAsia="zh-CN"/>
          </w:rPr>
          <w:t xml:space="preserve">UDM supports </w:t>
        </w:r>
      </w:ins>
      <w:ins w:id="37" w:author="vivo" w:date="2022-10-12T01:41:00Z">
        <w:r w:rsidR="00C04E83">
          <w:rPr>
            <w:rFonts w:eastAsia="MS Mincho"/>
            <w:color w:val="auto"/>
            <w:lang w:val="en-US" w:eastAsia="zh-CN"/>
          </w:rPr>
          <w:t>stor</w:t>
        </w:r>
      </w:ins>
      <w:ins w:id="38" w:author="vivo" w:date="2022-10-12T01:44:00Z">
        <w:r w:rsidR="007E0C8C">
          <w:rPr>
            <w:rFonts w:eastAsia="MS Mincho"/>
            <w:color w:val="auto"/>
            <w:lang w:val="en-US" w:eastAsia="zh-CN"/>
          </w:rPr>
          <w:t>ing</w:t>
        </w:r>
      </w:ins>
      <w:ins w:id="39" w:author="vivo" w:date="2022-10-12T01:41:00Z">
        <w:r w:rsidR="00C04E83">
          <w:rPr>
            <w:rFonts w:eastAsia="MS Mincho"/>
            <w:color w:val="auto"/>
            <w:lang w:val="en-US" w:eastAsia="zh-CN"/>
          </w:rPr>
          <w:t xml:space="preserve"> PIN ID in UDR, which may be received from </w:t>
        </w:r>
      </w:ins>
      <w:ins w:id="40" w:author="vivo" w:date="2022-10-12T01:40:00Z">
        <w:r w:rsidR="00C04E83">
          <w:rPr>
            <w:rFonts w:eastAsia="MS Mincho"/>
            <w:color w:val="auto"/>
            <w:lang w:val="en-US" w:eastAsia="zh-CN"/>
          </w:rPr>
          <w:t>AF</w:t>
        </w:r>
        <w:r>
          <w:rPr>
            <w:rFonts w:eastAsia="MS Mincho"/>
            <w:color w:val="auto"/>
            <w:lang w:val="en-US" w:eastAsia="zh-CN"/>
          </w:rPr>
          <w:t>.</w:t>
        </w:r>
      </w:ins>
    </w:p>
    <w:p w14:paraId="77E00A3F" w14:textId="369EF182" w:rsidR="00D16741" w:rsidRPr="00D16741" w:rsidRDefault="00D16741" w:rsidP="00D16741">
      <w:pPr>
        <w:pStyle w:val="NO"/>
        <w:rPr>
          <w:ins w:id="41" w:author="vivo" w:date="2022-10-12T01:40:00Z"/>
          <w:lang w:val="en-US" w:eastAsia="zh-CN"/>
        </w:rPr>
      </w:pPr>
      <w:ins w:id="42" w:author="vivo" w:date="2022-10-12T01:41:00Z">
        <w:r>
          <w:rPr>
            <w:lang w:val="en-US" w:eastAsia="zh-CN"/>
          </w:rPr>
          <w:t>NOTE:</w:t>
        </w:r>
        <w:r>
          <w:rPr>
            <w:lang w:val="en-US" w:eastAsia="zh-CN"/>
          </w:rPr>
          <w:tab/>
          <w:t>Whether external</w:t>
        </w:r>
      </w:ins>
      <w:ins w:id="43" w:author="vivo" w:date="2022-10-12T01:42:00Z">
        <w:r>
          <w:rPr>
            <w:lang w:val="en-US" w:eastAsia="zh-CN"/>
          </w:rPr>
          <w:t xml:space="preserve"> and </w:t>
        </w:r>
      </w:ins>
      <w:ins w:id="44" w:author="vivo" w:date="2022-10-12T01:41:00Z">
        <w:r>
          <w:rPr>
            <w:lang w:val="en-US" w:eastAsia="zh-CN"/>
          </w:rPr>
          <w:t xml:space="preserve">internal PIN ID </w:t>
        </w:r>
      </w:ins>
      <w:ins w:id="45" w:author="vivo" w:date="2022-10-12T01:42:00Z">
        <w:r>
          <w:rPr>
            <w:lang w:val="en-US" w:eastAsia="zh-CN"/>
          </w:rPr>
          <w:t>are needed</w:t>
        </w:r>
        <w:r w:rsidR="00A21782">
          <w:rPr>
            <w:lang w:val="en-US" w:eastAsia="zh-CN"/>
          </w:rPr>
          <w:t>, and who allocates the PIN ID,</w:t>
        </w:r>
        <w:r>
          <w:rPr>
            <w:lang w:val="en-US" w:eastAsia="zh-CN"/>
          </w:rPr>
          <w:t xml:space="preserve"> </w:t>
        </w:r>
        <w:r w:rsidR="00A21782">
          <w:rPr>
            <w:lang w:val="en-US" w:eastAsia="zh-CN"/>
          </w:rPr>
          <w:t>are</w:t>
        </w:r>
        <w:r>
          <w:rPr>
            <w:lang w:val="en-US" w:eastAsia="zh-CN"/>
          </w:rPr>
          <w:t xml:space="preserve"> determined in normative phase.</w:t>
        </w:r>
      </w:ins>
    </w:p>
    <w:p w14:paraId="523F89AA" w14:textId="7C2276BA" w:rsidR="00F376D6" w:rsidDel="009C3EF7" w:rsidRDefault="00F376D6" w:rsidP="00F376D6">
      <w:pPr>
        <w:ind w:left="568" w:hanging="284"/>
        <w:textAlignment w:val="auto"/>
        <w:rPr>
          <w:ins w:id="46" w:author="vivo" w:date="2022-10-12T01:43:00Z"/>
          <w:del w:id="47" w:author="vivo-Zhenhua" w:date="2022-10-13T23:01:00Z"/>
          <w:rFonts w:eastAsia="MS Mincho"/>
          <w:color w:val="auto"/>
          <w:lang w:val="en-US" w:eastAsia="zh-CN"/>
        </w:rPr>
      </w:pPr>
      <w:ins w:id="48" w:author="vivo" w:date="2022-10-12T01:43:00Z">
        <w:del w:id="49" w:author="vivo-Zhenhua" w:date="2022-10-13T23:01:00Z">
          <w:r w:rsidDel="009C3EF7">
            <w:rPr>
              <w:rFonts w:eastAsia="MS Mincho"/>
              <w:color w:val="auto"/>
              <w:lang w:val="en-US" w:eastAsia="zh-CN"/>
            </w:rPr>
            <w:delText xml:space="preserve">x2)Whether </w:delText>
          </w:r>
          <w:r w:rsidRPr="002558A6" w:rsidDel="009C3EF7">
            <w:rPr>
              <w:rFonts w:eastAsia="MS Mincho"/>
              <w:color w:val="auto"/>
              <w:lang w:val="en-US" w:eastAsia="zh-CN"/>
            </w:rPr>
            <w:delText>NEF/</w:delText>
          </w:r>
          <w:r w:rsidDel="009C3EF7">
            <w:rPr>
              <w:rFonts w:eastAsia="MS Mincho"/>
              <w:color w:val="auto"/>
              <w:lang w:val="en-US" w:eastAsia="zh-CN"/>
            </w:rPr>
            <w:delText>UDM supports stor</w:delText>
          </w:r>
        </w:del>
      </w:ins>
      <w:ins w:id="50" w:author="vivo" w:date="2022-10-12T01:44:00Z">
        <w:del w:id="51" w:author="vivo-Zhenhua" w:date="2022-10-13T23:01:00Z">
          <w:r w:rsidR="007E0C8C" w:rsidDel="009C3EF7">
            <w:rPr>
              <w:rFonts w:eastAsia="MS Mincho"/>
              <w:color w:val="auto"/>
              <w:lang w:val="en-US" w:eastAsia="zh-CN"/>
            </w:rPr>
            <w:delText>ing</w:delText>
          </w:r>
        </w:del>
      </w:ins>
      <w:ins w:id="52" w:author="vivo" w:date="2022-10-12T01:43:00Z">
        <w:del w:id="53" w:author="vivo-Zhenhua" w:date="2022-10-13T23:01:00Z">
          <w:r w:rsidDel="009C3EF7">
            <w:rPr>
              <w:rFonts w:eastAsia="MS Mincho"/>
              <w:color w:val="auto"/>
              <w:lang w:val="en-US" w:eastAsia="zh-CN"/>
            </w:rPr>
            <w:delText xml:space="preserve"> PINE ID in UDR</w:delText>
          </w:r>
        </w:del>
      </w:ins>
      <w:ins w:id="54" w:author="vivo" w:date="2022-10-12T01:44:00Z">
        <w:del w:id="55" w:author="vivo-Zhenhua" w:date="2022-10-13T23:01:00Z">
          <w:r w:rsidR="00051872" w:rsidDel="009C3EF7">
            <w:rPr>
              <w:rFonts w:eastAsia="MS Mincho"/>
              <w:color w:val="auto"/>
              <w:lang w:val="en-US" w:eastAsia="zh-CN"/>
            </w:rPr>
            <w:delText>, which may be received from AF,</w:delText>
          </w:r>
        </w:del>
      </w:ins>
      <w:ins w:id="56" w:author="vivo" w:date="2022-10-12T01:43:00Z">
        <w:del w:id="57" w:author="vivo-Zhenhua" w:date="2022-10-13T23:01:00Z">
          <w:r w:rsidDel="009C3EF7">
            <w:rPr>
              <w:rFonts w:eastAsia="MS Mincho"/>
              <w:color w:val="auto"/>
              <w:lang w:val="en-US" w:eastAsia="zh-CN"/>
            </w:rPr>
            <w:delText xml:space="preserve"> depends on conclusion in KI#3.</w:delText>
          </w:r>
        </w:del>
      </w:ins>
    </w:p>
    <w:p w14:paraId="1EA55EEE" w14:textId="306C8685" w:rsidR="00296AFF" w:rsidRPr="00296AFF" w:rsidDel="00640EDF" w:rsidRDefault="00296AFF" w:rsidP="00296AFF">
      <w:pPr>
        <w:ind w:left="568" w:hanging="284"/>
        <w:textAlignment w:val="auto"/>
        <w:rPr>
          <w:ins w:id="58" w:author="Huawei2" w:date="2022-09-27T16:23:00Z"/>
          <w:del w:id="59" w:author="vivo-Zhenhua" w:date="2022-10-07T23:56:00Z"/>
          <w:rFonts w:eastAsia="MS Mincho"/>
          <w:color w:val="auto"/>
          <w:lang w:val="en-US" w:eastAsia="zh-CN"/>
        </w:rPr>
      </w:pPr>
      <w:ins w:id="60" w:author="Huawei2" w:date="2022-09-27T16:23:00Z">
        <w:del w:id="61" w:author="vivo-Zhenhua" w:date="2022-10-07T23:56:00Z">
          <w:r w:rsidRPr="00296AFF" w:rsidDel="00640EDF">
            <w:rPr>
              <w:rFonts w:eastAsia="MS Mincho"/>
              <w:color w:val="auto"/>
              <w:lang w:val="en-US" w:eastAsia="zh-CN"/>
            </w:rPr>
            <w:lastRenderedPageBreak/>
            <w:delText>1)</w:delText>
          </w:r>
          <w:r w:rsidRPr="00296AFF" w:rsidDel="00640EDF">
            <w:rPr>
              <w:rFonts w:eastAsia="MS Mincho"/>
              <w:color w:val="auto"/>
              <w:lang w:val="en-US" w:eastAsia="zh-CN"/>
            </w:rPr>
            <w:tab/>
            <w:delText xml:space="preserve">The PIN related ID(s) need </w:delText>
          </w:r>
        </w:del>
      </w:ins>
      <w:ins w:id="62" w:author="Huawei" w:date="2022-09-27T19:17:00Z">
        <w:del w:id="63" w:author="vivo-Zhenhua" w:date="2022-10-07T23:56:00Z">
          <w:r w:rsidR="007A4C03" w:rsidDel="00640EDF">
            <w:rPr>
              <w:rFonts w:eastAsia="MS Mincho"/>
              <w:color w:val="auto"/>
              <w:lang w:val="en-US" w:eastAsia="zh-CN"/>
            </w:rPr>
            <w:delText xml:space="preserve">not </w:delText>
          </w:r>
        </w:del>
      </w:ins>
      <w:ins w:id="64" w:author="Huawei2" w:date="2022-09-27T16:23:00Z">
        <w:del w:id="65" w:author="vivo-Zhenhua" w:date="2022-10-07T23:56:00Z">
          <w:r w:rsidRPr="00296AFF" w:rsidDel="00640EDF">
            <w:rPr>
              <w:rFonts w:eastAsia="MS Mincho"/>
              <w:color w:val="auto"/>
              <w:lang w:val="en-US" w:eastAsia="zh-CN"/>
            </w:rPr>
            <w:delText>to be known by 5GS.</w:delText>
          </w:r>
        </w:del>
      </w:ins>
    </w:p>
    <w:p w14:paraId="49379372" w14:textId="66AED30B" w:rsidR="00296AFF" w:rsidDel="00640EDF" w:rsidRDefault="00296AFF" w:rsidP="00296AFF">
      <w:pPr>
        <w:ind w:left="568" w:hanging="284"/>
        <w:textAlignment w:val="auto"/>
        <w:rPr>
          <w:del w:id="66" w:author="vivo-Zhenhua" w:date="2022-10-07T23:56:00Z"/>
          <w:rFonts w:eastAsia="MS Mincho"/>
          <w:color w:val="auto"/>
          <w:lang w:val="en-US" w:eastAsia="zh-CN"/>
        </w:rPr>
      </w:pPr>
      <w:bookmarkStart w:id="67" w:name="_Hlk115879619"/>
      <w:bookmarkEnd w:id="35"/>
      <w:ins w:id="68" w:author="Huawei2" w:date="2022-09-27T16:23:00Z">
        <w:del w:id="69" w:author="vivo-Zhenhua" w:date="2022-10-07T23:56:00Z">
          <w:r w:rsidRPr="00B50DCF" w:rsidDel="00640EDF">
            <w:rPr>
              <w:rFonts w:eastAsia="MS Mincho"/>
              <w:color w:val="auto"/>
              <w:lang w:val="en-US" w:eastAsia="zh-CN"/>
            </w:rPr>
            <w:delText>2)</w:delText>
          </w:r>
          <w:r w:rsidRPr="00B50DCF" w:rsidDel="00640EDF">
            <w:rPr>
              <w:rFonts w:eastAsia="MS Mincho"/>
              <w:color w:val="auto"/>
              <w:lang w:val="en-US" w:eastAsia="zh-CN"/>
            </w:rPr>
            <w:tab/>
            <w:delText>The 5GC does not need to know the PINE’s information.</w:delText>
          </w:r>
          <w:r w:rsidRPr="00A36F77" w:rsidDel="00640EDF">
            <w:rPr>
              <w:rFonts w:eastAsia="MS Mincho"/>
              <w:color w:val="auto"/>
              <w:lang w:val="en-US" w:eastAsia="zh-CN"/>
            </w:rPr>
            <w:delText xml:space="preserve"> </w:delText>
          </w:r>
        </w:del>
      </w:ins>
    </w:p>
    <w:bookmarkEnd w:id="67"/>
    <w:p w14:paraId="62F2642F" w14:textId="7E5F4348" w:rsidR="000A67BE" w:rsidDel="00640EDF" w:rsidRDefault="000A67BE" w:rsidP="000A67BE">
      <w:pPr>
        <w:pStyle w:val="EditorsNote"/>
        <w:rPr>
          <w:ins w:id="70" w:author="S2-2208267" w:date="2022-10-05T16:14:00Z"/>
          <w:del w:id="71" w:author="vivo-Zhenhua" w:date="2022-10-07T23:56:00Z"/>
          <w:lang w:val="en-US" w:eastAsia="zh-CN"/>
        </w:rPr>
      </w:pPr>
      <w:ins w:id="72" w:author="S2-2208267" w:date="2022-10-05T16:14:00Z">
        <w:del w:id="73" w:author="vivo-Zhenhua" w:date="2022-10-07T23:56:00Z">
          <w:r w:rsidDel="00640EDF">
            <w:rPr>
              <w:lang w:val="en-US" w:eastAsia="zh-CN"/>
            </w:rPr>
            <w:delText>Editor’s note from S2-2208267</w:delText>
          </w:r>
        </w:del>
      </w:ins>
    </w:p>
    <w:p w14:paraId="07FA5192" w14:textId="4A2C3BD6" w:rsidR="000A67BE" w:rsidRPr="0049258F" w:rsidDel="00640EDF" w:rsidRDefault="000A67BE" w:rsidP="000A67BE">
      <w:pPr>
        <w:ind w:left="568" w:hanging="284"/>
        <w:textAlignment w:val="auto"/>
        <w:rPr>
          <w:ins w:id="74" w:author="S2-2208267" w:date="2022-10-05T16:14:00Z"/>
          <w:del w:id="75" w:author="vivo-Zhenhua" w:date="2022-10-07T23:56:00Z"/>
          <w:rFonts w:eastAsia="MS Mincho"/>
          <w:color w:val="auto"/>
          <w:lang w:val="en-US" w:eastAsia="zh-CN"/>
        </w:rPr>
      </w:pPr>
      <w:bookmarkStart w:id="76" w:name="_Hlk115879644"/>
      <w:ins w:id="77" w:author="S2-2208267" w:date="2022-10-05T16:14:00Z">
        <w:del w:id="78" w:author="vivo-Zhenhua" w:date="2022-10-07T23:56:00Z">
          <w:r w:rsidDel="00640EDF">
            <w:rPr>
              <w:rFonts w:eastAsia="MS Mincho"/>
              <w:color w:val="auto"/>
              <w:lang w:val="en-US" w:eastAsia="zh-CN"/>
            </w:rPr>
            <w:delText xml:space="preserve">3) </w:delText>
          </w:r>
          <w:r w:rsidRPr="0049258F" w:rsidDel="00640EDF">
            <w:rPr>
              <w:rFonts w:eastAsia="MS Mincho"/>
              <w:color w:val="auto"/>
              <w:lang w:val="en-US" w:eastAsia="zh-CN"/>
            </w:rPr>
            <w:tab/>
            <w:delText xml:space="preserve">The PEMC and/or AF for PIN are responsible for PIN management and the allocation of PIN/PINE IDs that are used within the PIN. </w:delText>
          </w:r>
        </w:del>
      </w:ins>
    </w:p>
    <w:bookmarkEnd w:id="76"/>
    <w:p w14:paraId="2917F022" w14:textId="09F87F46" w:rsidR="000A67BE" w:rsidRPr="0049258F" w:rsidDel="00640EDF" w:rsidRDefault="000A67BE" w:rsidP="000A67BE">
      <w:pPr>
        <w:pStyle w:val="B2"/>
        <w:rPr>
          <w:ins w:id="79" w:author="S2-2208267" w:date="2022-10-05T16:14:00Z"/>
          <w:del w:id="80" w:author="vivo-Zhenhua" w:date="2022-10-07T23:56:00Z"/>
          <w:lang w:eastAsia="zh-CN"/>
        </w:rPr>
      </w:pPr>
      <w:ins w:id="81" w:author="S2-2208267" w:date="2022-10-05T16:14:00Z">
        <w:del w:id="82" w:author="vivo-Zhenhua" w:date="2022-10-07T23:56:00Z">
          <w:r w:rsidRPr="0049258F" w:rsidDel="00640EDF">
            <w:rPr>
              <w:lang w:eastAsia="zh-CN"/>
            </w:rPr>
            <w:delText>-</w:delText>
          </w:r>
          <w:r w:rsidRPr="0049258F" w:rsidDel="00640EDF">
            <w:rPr>
              <w:lang w:eastAsia="zh-CN"/>
            </w:rPr>
            <w:tab/>
            <w:delText>The PIN and PINE identifier allocation is out of the SA2 scope.</w:delText>
          </w:r>
        </w:del>
      </w:ins>
    </w:p>
    <w:p w14:paraId="10675F98" w14:textId="41BCC681" w:rsidR="0049258F" w:rsidRPr="000A67BE" w:rsidDel="00DF030E" w:rsidRDefault="000A67BE" w:rsidP="000A67BE">
      <w:pPr>
        <w:ind w:left="568" w:hanging="284"/>
        <w:textAlignment w:val="auto"/>
        <w:rPr>
          <w:del w:id="83" w:author="vivo" w:date="2022-10-12T01:38:00Z"/>
          <w:rFonts w:eastAsiaTheme="minorEastAsia"/>
          <w:lang w:val="en-US" w:eastAsia="zh-CN"/>
          <w:rPrChange w:id="84" w:author="S2-2208267" w:date="2022-10-05T16:15:00Z">
            <w:rPr>
              <w:del w:id="85" w:author="vivo" w:date="2022-10-12T01:38:00Z"/>
              <w:lang w:val="en-US" w:eastAsia="zh-CN"/>
            </w:rPr>
          </w:rPrChange>
        </w:rPr>
      </w:pPr>
      <w:bookmarkStart w:id="86" w:name="_Hlk115879323"/>
      <w:ins w:id="87" w:author="S2-2208267" w:date="2022-10-05T16:14:00Z">
        <w:del w:id="88" w:author="vivo" w:date="2022-10-12T01:38:00Z">
          <w:r w:rsidDel="00DF030E">
            <w:rPr>
              <w:rFonts w:eastAsia="MS Mincho"/>
              <w:color w:val="auto"/>
              <w:lang w:val="en-US" w:eastAsia="zh-CN"/>
            </w:rPr>
            <w:delText>4)</w:delText>
          </w:r>
          <w:r w:rsidRPr="0049258F" w:rsidDel="00DF030E">
            <w:rPr>
              <w:rFonts w:eastAsia="MS Mincho"/>
              <w:color w:val="auto"/>
              <w:lang w:val="en-US" w:eastAsia="zh-CN"/>
            </w:rPr>
            <w:tab/>
            <w:delText>PIN related identifiers may be provisioned in PIN and 5GC with the mechanism concluded in clause 8.4 for KI#4</w:delText>
          </w:r>
        </w:del>
      </w:ins>
      <w:ins w:id="89" w:author="vivo-Zhenhua" w:date="2022-10-07T23:57:00Z">
        <w:del w:id="90" w:author="vivo" w:date="2022-10-12T01:38:00Z">
          <w:r w:rsidR="00640EDF" w:rsidDel="00DF030E">
            <w:rPr>
              <w:rFonts w:eastAsia="MS Mincho"/>
              <w:color w:val="auto"/>
              <w:lang w:val="en-US" w:eastAsia="zh-CN"/>
            </w:rPr>
            <w:delText>, KI#5,</w:delText>
          </w:r>
        </w:del>
      </w:ins>
      <w:ins w:id="91" w:author="S2-2208267" w:date="2022-10-05T16:14:00Z">
        <w:del w:id="92" w:author="vivo" w:date="2022-10-12T01:38:00Z">
          <w:r w:rsidRPr="0049258F" w:rsidDel="00DF030E">
            <w:rPr>
              <w:rFonts w:eastAsia="MS Mincho"/>
              <w:color w:val="auto"/>
              <w:lang w:val="en-US" w:eastAsia="zh-CN"/>
            </w:rPr>
            <w:delText xml:space="preserve"> and 8.6 for KI#6.</w:delText>
          </w:r>
        </w:del>
      </w:ins>
    </w:p>
    <w:bookmarkEnd w:id="86"/>
    <w:p w14:paraId="2A99F26C" w14:textId="4713B410" w:rsidR="0049258F" w:rsidDel="004F3058" w:rsidRDefault="0049258F" w:rsidP="000A67BE">
      <w:pPr>
        <w:pStyle w:val="EditorsNote"/>
        <w:rPr>
          <w:ins w:id="93" w:author="S2-2208466" w:date="2022-10-04T15:48:00Z"/>
          <w:del w:id="94" w:author="vivo-Zhenhua" w:date="2022-10-07T23:57:00Z"/>
          <w:lang w:val="en-US" w:eastAsia="zh-CN"/>
        </w:rPr>
      </w:pPr>
      <w:ins w:id="95" w:author="S2-2208466" w:date="2022-10-04T15:48:00Z">
        <w:del w:id="96" w:author="vivo-Zhenhua" w:date="2022-10-07T23:57:00Z">
          <w:r w:rsidDel="004F3058">
            <w:rPr>
              <w:lang w:val="en-US" w:eastAsia="zh-CN"/>
            </w:rPr>
            <w:delText>Editor’s note from S2-2208466</w:delText>
          </w:r>
        </w:del>
      </w:ins>
    </w:p>
    <w:p w14:paraId="37760FCD" w14:textId="1216C126" w:rsidR="0049258F" w:rsidRPr="000A67BE" w:rsidDel="004F3058" w:rsidRDefault="0049258F" w:rsidP="000A67BE">
      <w:pPr>
        <w:ind w:left="568" w:hanging="284"/>
        <w:textAlignment w:val="auto"/>
        <w:rPr>
          <w:ins w:id="97" w:author="S2-2208466" w:date="2022-10-04T15:49:00Z"/>
          <w:del w:id="98" w:author="vivo-Zhenhua" w:date="2022-10-07T23:57:00Z"/>
          <w:rFonts w:eastAsia="MS Mincho"/>
          <w:color w:val="auto"/>
          <w:lang w:val="en-US" w:eastAsia="zh-CN"/>
        </w:rPr>
      </w:pPr>
      <w:bookmarkStart w:id="99" w:name="_Hlk115879341"/>
      <w:ins w:id="100" w:author="S2-2208466" w:date="2022-10-04T15:49:00Z">
        <w:del w:id="101" w:author="vivo-Zhenhua" w:date="2022-10-07T23:57:00Z">
          <w:r w:rsidDel="004F3058">
            <w:rPr>
              <w:rFonts w:eastAsia="MS Mincho"/>
              <w:color w:val="auto"/>
              <w:lang w:val="en-US" w:eastAsia="zh-CN"/>
            </w:rPr>
            <w:delText>5)</w:delText>
          </w:r>
          <w:r w:rsidRPr="000A67BE" w:rsidDel="004F3058">
            <w:rPr>
              <w:rFonts w:eastAsia="MS Mincho"/>
              <w:color w:val="auto"/>
              <w:lang w:val="en-US" w:eastAsia="zh-CN"/>
            </w:rPr>
            <w:tab/>
            <w:delText>The following principles from Solution #9 will be used for normative work</w:delText>
          </w:r>
        </w:del>
      </w:ins>
    </w:p>
    <w:bookmarkEnd w:id="99"/>
    <w:p w14:paraId="47490802" w14:textId="0E506369" w:rsidR="0049258F" w:rsidRPr="0049258F" w:rsidDel="004F3058" w:rsidRDefault="0049258F" w:rsidP="000A67BE">
      <w:pPr>
        <w:pStyle w:val="B2"/>
        <w:rPr>
          <w:ins w:id="102" w:author="S2-2208466" w:date="2022-10-04T15:49:00Z"/>
          <w:del w:id="103" w:author="vivo-Zhenhua" w:date="2022-10-07T23:57:00Z"/>
          <w:lang w:eastAsia="zh-CN"/>
          <w:rPrChange w:id="104" w:author="S2-2208466" w:date="2022-10-04T15:49:00Z">
            <w:rPr>
              <w:ins w:id="105" w:author="S2-2208466" w:date="2022-10-04T15:49:00Z"/>
              <w:del w:id="106" w:author="vivo-Zhenhua" w:date="2022-10-07T23:57:00Z"/>
              <w:color w:val="auto"/>
              <w:lang w:val="en-US" w:eastAsia="en-GB"/>
            </w:rPr>
          </w:rPrChange>
        </w:rPr>
      </w:pPr>
      <w:ins w:id="107" w:author="S2-2208466" w:date="2022-10-04T15:49:00Z">
        <w:del w:id="108" w:author="vivo-Zhenhua" w:date="2022-10-07T23:57:00Z">
          <w:r w:rsidRPr="0049258F" w:rsidDel="004F3058">
            <w:rPr>
              <w:lang w:eastAsia="zh-CN"/>
              <w:rPrChange w:id="109" w:author="S2-2208466" w:date="2022-10-04T15:49:00Z">
                <w:rPr>
                  <w:color w:val="auto"/>
                  <w:lang w:val="en-US" w:eastAsia="en-GB"/>
                </w:rPr>
              </w:rPrChange>
            </w:rPr>
            <w:delText>-</w:delText>
          </w:r>
          <w:r w:rsidRPr="0049258F" w:rsidDel="004F3058">
            <w:rPr>
              <w:lang w:eastAsia="zh-CN"/>
              <w:rPrChange w:id="110" w:author="S2-2208466" w:date="2022-10-04T15:49:00Z">
                <w:rPr>
                  <w:color w:val="auto"/>
                  <w:lang w:val="en-US" w:eastAsia="en-GB"/>
                </w:rPr>
              </w:rPrChange>
            </w:rPr>
            <w:tab/>
            <w:delText>The UDM maintains a PIN profile</w:delText>
          </w:r>
        </w:del>
      </w:ins>
    </w:p>
    <w:p w14:paraId="57C51B14" w14:textId="21472681" w:rsidR="0049258F" w:rsidRPr="0049258F" w:rsidDel="004F3058" w:rsidRDefault="0049258F" w:rsidP="000A67BE">
      <w:pPr>
        <w:pStyle w:val="B2"/>
        <w:rPr>
          <w:ins w:id="111" w:author="S2-2208466" w:date="2022-10-04T15:49:00Z"/>
          <w:del w:id="112" w:author="vivo-Zhenhua" w:date="2022-10-07T23:57:00Z"/>
          <w:lang w:eastAsia="zh-CN"/>
          <w:rPrChange w:id="113" w:author="S2-2208466" w:date="2022-10-04T15:49:00Z">
            <w:rPr>
              <w:ins w:id="114" w:author="S2-2208466" w:date="2022-10-04T15:49:00Z"/>
              <w:del w:id="115" w:author="vivo-Zhenhua" w:date="2022-10-07T23:57:00Z"/>
              <w:color w:val="auto"/>
              <w:lang w:val="en-US" w:eastAsia="en-GB"/>
            </w:rPr>
          </w:rPrChange>
        </w:rPr>
      </w:pPr>
      <w:bookmarkStart w:id="116" w:name="_Hlk115879335"/>
      <w:ins w:id="117" w:author="S2-2208466" w:date="2022-10-04T15:49:00Z">
        <w:del w:id="118" w:author="vivo-Zhenhua" w:date="2022-10-07T23:57:00Z">
          <w:r w:rsidRPr="0049258F" w:rsidDel="004F3058">
            <w:rPr>
              <w:lang w:eastAsia="zh-CN"/>
              <w:rPrChange w:id="119" w:author="S2-2208466" w:date="2022-10-04T15:49:00Z">
                <w:rPr>
                  <w:color w:val="auto"/>
                  <w:lang w:val="en-US" w:eastAsia="en-GB"/>
                </w:rPr>
              </w:rPrChange>
            </w:rPr>
            <w:delText>-</w:delText>
          </w:r>
          <w:r w:rsidRPr="0049258F" w:rsidDel="004F3058">
            <w:rPr>
              <w:lang w:eastAsia="zh-CN"/>
              <w:rPrChange w:id="120" w:author="S2-2208466" w:date="2022-10-04T15:49:00Z">
                <w:rPr>
                  <w:color w:val="auto"/>
                  <w:lang w:val="en-US" w:eastAsia="en-GB"/>
                </w:rPr>
              </w:rPrChange>
            </w:rPr>
            <w:tab/>
            <w:delText xml:space="preserve">The PIN Profile includes a PIN ID that is allocated by the network or a 3rd party AF. </w:delText>
          </w:r>
        </w:del>
      </w:ins>
    </w:p>
    <w:p w14:paraId="3FACACC0" w14:textId="3A41C8FC" w:rsidR="0049258F" w:rsidRPr="0049258F" w:rsidDel="004F3058" w:rsidRDefault="0049258F" w:rsidP="000A67BE">
      <w:pPr>
        <w:pStyle w:val="B2"/>
        <w:rPr>
          <w:ins w:id="121" w:author="S2-2208466" w:date="2022-10-04T15:49:00Z"/>
          <w:del w:id="122" w:author="vivo-Zhenhua" w:date="2022-10-07T23:57:00Z"/>
          <w:lang w:eastAsia="zh-CN"/>
          <w:rPrChange w:id="123" w:author="S2-2208466" w:date="2022-10-04T15:49:00Z">
            <w:rPr>
              <w:ins w:id="124" w:author="S2-2208466" w:date="2022-10-04T15:49:00Z"/>
              <w:del w:id="125" w:author="vivo-Zhenhua" w:date="2022-10-07T23:57:00Z"/>
              <w:color w:val="auto"/>
              <w:lang w:val="en-US" w:eastAsia="en-GB"/>
            </w:rPr>
          </w:rPrChange>
        </w:rPr>
      </w:pPr>
      <w:bookmarkStart w:id="126" w:name="_Hlk115879776"/>
      <w:bookmarkEnd w:id="116"/>
      <w:ins w:id="127" w:author="S2-2208466" w:date="2022-10-04T15:49:00Z">
        <w:del w:id="128" w:author="vivo-Zhenhua" w:date="2022-10-07T23:57:00Z">
          <w:r w:rsidRPr="0049258F" w:rsidDel="004F3058">
            <w:rPr>
              <w:lang w:eastAsia="zh-CN"/>
              <w:rPrChange w:id="129" w:author="S2-2208466" w:date="2022-10-04T15:49:00Z">
                <w:rPr>
                  <w:color w:val="auto"/>
                  <w:lang w:val="en-US" w:eastAsia="en-GB"/>
                </w:rPr>
              </w:rPrChange>
            </w:rPr>
            <w:delText>-</w:delText>
          </w:r>
          <w:r w:rsidRPr="0049258F" w:rsidDel="004F3058">
            <w:rPr>
              <w:lang w:eastAsia="zh-CN"/>
              <w:rPrChange w:id="130" w:author="S2-2208466" w:date="2022-10-04T15:49:00Z">
                <w:rPr>
                  <w:color w:val="auto"/>
                  <w:lang w:val="en-US" w:eastAsia="en-GB"/>
                </w:rPr>
              </w:rPrChange>
            </w:rPr>
            <w:tab/>
            <w:delText>The PIN Profile may include PINE IDs which are allocated by the network or a 3rd party AF.</w:delText>
          </w:r>
        </w:del>
      </w:ins>
    </w:p>
    <w:p w14:paraId="5E6C1D76" w14:textId="4CFBE182" w:rsidR="0049258F" w:rsidRPr="0049258F" w:rsidDel="00DF030E" w:rsidRDefault="004F3058" w:rsidP="000A67BE">
      <w:pPr>
        <w:pStyle w:val="B2"/>
        <w:rPr>
          <w:ins w:id="131" w:author="S2-2208466" w:date="2022-10-04T15:49:00Z"/>
          <w:del w:id="132" w:author="vivo" w:date="2022-10-12T01:39:00Z"/>
          <w:lang w:eastAsia="zh-CN"/>
          <w:rPrChange w:id="133" w:author="S2-2208466" w:date="2022-10-04T15:49:00Z">
            <w:rPr>
              <w:ins w:id="134" w:author="S2-2208466" w:date="2022-10-04T15:49:00Z"/>
              <w:del w:id="135" w:author="vivo" w:date="2022-10-12T01:39:00Z"/>
              <w:color w:val="auto"/>
              <w:lang w:val="en-US" w:eastAsia="en-GB"/>
            </w:rPr>
          </w:rPrChange>
        </w:rPr>
      </w:pPr>
      <w:bookmarkStart w:id="136" w:name="_Hlk115879374"/>
      <w:ins w:id="137" w:author="vivo-Zhenhua" w:date="2022-10-07T23:57:00Z">
        <w:del w:id="138" w:author="vivo" w:date="2022-10-12T01:39:00Z">
          <w:r w:rsidDel="00DF030E">
            <w:rPr>
              <w:lang w:eastAsia="zh-CN"/>
            </w:rPr>
            <w:delText>5)</w:delText>
          </w:r>
        </w:del>
      </w:ins>
      <w:ins w:id="139" w:author="S2-2208466" w:date="2022-10-04T15:49:00Z">
        <w:del w:id="140" w:author="vivo" w:date="2022-10-12T01:39:00Z">
          <w:r w:rsidR="0049258F" w:rsidRPr="0049258F" w:rsidDel="00DF030E">
            <w:rPr>
              <w:lang w:eastAsia="zh-CN"/>
              <w:rPrChange w:id="141" w:author="S2-2208466" w:date="2022-10-04T15:49:00Z">
                <w:rPr>
                  <w:color w:val="auto"/>
                  <w:lang w:val="en-US" w:eastAsia="en-GB"/>
                </w:rPr>
              </w:rPrChange>
            </w:rPr>
            <w:delText>-</w:delText>
          </w:r>
          <w:r w:rsidR="0049258F" w:rsidRPr="0049258F" w:rsidDel="00DF030E">
            <w:rPr>
              <w:lang w:eastAsia="zh-CN"/>
              <w:rPrChange w:id="142" w:author="S2-2208466" w:date="2022-10-04T15:49:00Z">
                <w:rPr>
                  <w:color w:val="auto"/>
                  <w:lang w:val="en-US" w:eastAsia="en-GB"/>
                </w:rPr>
              </w:rPrChange>
            </w:rPr>
            <w:tab/>
            <w:delText xml:space="preserve">A 3rd party AF </w:delText>
          </w:r>
        </w:del>
      </w:ins>
      <w:ins w:id="143" w:author="vivo-Zhenhua" w:date="2022-10-07T23:58:00Z">
        <w:del w:id="144" w:author="vivo" w:date="2022-10-12T01:39:00Z">
          <w:r w:rsidDel="00DF030E">
            <w:rPr>
              <w:lang w:eastAsia="zh-CN"/>
            </w:rPr>
            <w:delText xml:space="preserve">may </w:delText>
          </w:r>
        </w:del>
      </w:ins>
      <w:ins w:id="145" w:author="S2-2208466" w:date="2022-10-04T15:49:00Z">
        <w:del w:id="146" w:author="vivo" w:date="2022-10-12T01:39:00Z">
          <w:r w:rsidR="0049258F" w:rsidRPr="0049258F" w:rsidDel="00DF030E">
            <w:rPr>
              <w:lang w:eastAsia="zh-CN"/>
              <w:rPrChange w:id="147" w:author="S2-2208466" w:date="2022-10-04T15:49:00Z">
                <w:rPr>
                  <w:color w:val="auto"/>
                  <w:lang w:val="en-US" w:eastAsia="en-GB"/>
                </w:rPr>
              </w:rPrChange>
            </w:rPr>
            <w:delText xml:space="preserve">allocates </w:delText>
          </w:r>
        </w:del>
      </w:ins>
      <w:ins w:id="148" w:author="Huawei1" w:date="2022-10-10T16:05:00Z">
        <w:del w:id="149" w:author="vivo" w:date="2022-10-12T01:39:00Z">
          <w:r w:rsidR="00E11985" w:rsidDel="00DF030E">
            <w:rPr>
              <w:lang w:val="en-US" w:eastAsia="zh-CN"/>
            </w:rPr>
            <w:delText xml:space="preserve">and may </w:delText>
          </w:r>
        </w:del>
      </w:ins>
      <w:ins w:id="150" w:author="S2-2208466" w:date="2022-10-04T15:49:00Z">
        <w:del w:id="151" w:author="vivo" w:date="2022-10-12T01:39:00Z">
          <w:r w:rsidR="0049258F" w:rsidRPr="0049258F" w:rsidDel="00DF030E">
            <w:rPr>
              <w:lang w:eastAsia="zh-CN"/>
              <w:rPrChange w:id="152" w:author="S2-2208466" w:date="2022-10-04T15:49:00Z">
                <w:rPr>
                  <w:color w:val="auto"/>
                  <w:lang w:val="en-US" w:eastAsia="en-GB"/>
                </w:rPr>
              </w:rPrChange>
            </w:rPr>
            <w:delText xml:space="preserve">/ provides the PIN ID and/or PINE IDs </w:delText>
          </w:r>
        </w:del>
      </w:ins>
      <w:ins w:id="153" w:author="Huawei1" w:date="2022-10-10T16:05:00Z">
        <w:del w:id="154" w:author="vivo" w:date="2022-10-12T01:39:00Z">
          <w:r w:rsidR="00E11985" w:rsidDel="00DF030E">
            <w:rPr>
              <w:lang w:val="en-US" w:eastAsia="zh-CN"/>
            </w:rPr>
            <w:delText xml:space="preserve">to the 5GC </w:delText>
          </w:r>
        </w:del>
      </w:ins>
      <w:ins w:id="155" w:author="S2-2208466" w:date="2022-10-04T15:49:00Z">
        <w:del w:id="156" w:author="vivo" w:date="2022-10-12T01:39:00Z">
          <w:r w:rsidR="0049258F" w:rsidRPr="0049258F" w:rsidDel="00DF030E">
            <w:rPr>
              <w:lang w:eastAsia="zh-CN"/>
              <w:rPrChange w:id="157" w:author="S2-2208466" w:date="2022-10-04T15:49:00Z">
                <w:rPr>
                  <w:color w:val="auto"/>
                  <w:lang w:val="en-US" w:eastAsia="en-GB"/>
                </w:rPr>
              </w:rPrChange>
            </w:rPr>
            <w:delText xml:space="preserve">by invoking an NEF API. </w:delText>
          </w:r>
        </w:del>
      </w:ins>
    </w:p>
    <w:bookmarkEnd w:id="126"/>
    <w:bookmarkEnd w:id="136"/>
    <w:p w14:paraId="74B31E4B" w14:textId="4225CF24" w:rsidR="0049258F" w:rsidRPr="0049258F" w:rsidDel="004F3058" w:rsidRDefault="0049258F" w:rsidP="000A67BE">
      <w:pPr>
        <w:pStyle w:val="B2"/>
        <w:rPr>
          <w:ins w:id="158" w:author="S2-2208466" w:date="2022-10-04T15:49:00Z"/>
          <w:del w:id="159" w:author="vivo-Zhenhua" w:date="2022-10-07T23:58:00Z"/>
          <w:lang w:eastAsia="zh-CN"/>
          <w:rPrChange w:id="160" w:author="S2-2208466" w:date="2022-10-04T15:49:00Z">
            <w:rPr>
              <w:ins w:id="161" w:author="S2-2208466" w:date="2022-10-04T15:49:00Z"/>
              <w:del w:id="162" w:author="vivo-Zhenhua" w:date="2022-10-07T23:58:00Z"/>
              <w:color w:val="auto"/>
              <w:lang w:val="en-US" w:eastAsia="en-GB"/>
            </w:rPr>
          </w:rPrChange>
        </w:rPr>
      </w:pPr>
      <w:ins w:id="163" w:author="S2-2208466" w:date="2022-10-04T15:49:00Z">
        <w:del w:id="164" w:author="vivo-Zhenhua" w:date="2022-10-07T23:58:00Z">
          <w:r w:rsidRPr="0049258F" w:rsidDel="004F3058">
            <w:rPr>
              <w:lang w:eastAsia="zh-CN"/>
              <w:rPrChange w:id="165" w:author="S2-2208466" w:date="2022-10-04T15:49:00Z">
                <w:rPr>
                  <w:color w:val="auto"/>
                  <w:lang w:val="en-US" w:eastAsia="en-GB"/>
                </w:rPr>
              </w:rPrChange>
            </w:rPr>
            <w:delText>-</w:delText>
          </w:r>
          <w:r w:rsidRPr="0049258F" w:rsidDel="004F3058">
            <w:rPr>
              <w:lang w:eastAsia="zh-CN"/>
              <w:rPrChange w:id="166" w:author="S2-2208466" w:date="2022-10-04T15:49:00Z">
                <w:rPr>
                  <w:color w:val="auto"/>
                  <w:lang w:val="en-US" w:eastAsia="en-GB"/>
                </w:rPr>
              </w:rPrChange>
            </w:rPr>
            <w:tab/>
            <w:delText xml:space="preserve">The PIN Profile may include the identity of the UE (PEMC) that manages the PIN. </w:delText>
          </w:r>
        </w:del>
      </w:ins>
    </w:p>
    <w:p w14:paraId="2F70B42D" w14:textId="70929586" w:rsidR="006920A8" w:rsidDel="004F3058" w:rsidRDefault="0049258F" w:rsidP="0049258F">
      <w:pPr>
        <w:pStyle w:val="B2"/>
        <w:rPr>
          <w:ins w:id="167" w:author="S2-2208466" w:date="2022-10-04T15:49:00Z"/>
          <w:del w:id="168" w:author="vivo-Zhenhua" w:date="2022-10-07T23:58:00Z"/>
          <w:lang w:eastAsia="zh-CN"/>
        </w:rPr>
      </w:pPr>
      <w:ins w:id="169" w:author="S2-2208466" w:date="2022-10-04T15:49:00Z">
        <w:del w:id="170" w:author="vivo-Zhenhua" w:date="2022-10-07T23:58:00Z">
          <w:r w:rsidRPr="0049258F" w:rsidDel="004F3058">
            <w:rPr>
              <w:lang w:eastAsia="zh-CN"/>
              <w:rPrChange w:id="171" w:author="S2-2208466" w:date="2022-10-04T15:49:00Z">
                <w:rPr>
                  <w:color w:val="auto"/>
                  <w:lang w:val="en-US" w:eastAsia="en-GB"/>
                </w:rPr>
              </w:rPrChange>
            </w:rPr>
            <w:delText>-</w:delText>
          </w:r>
          <w:r w:rsidRPr="0049258F" w:rsidDel="004F3058">
            <w:rPr>
              <w:lang w:eastAsia="zh-CN"/>
              <w:rPrChange w:id="172" w:author="S2-2208466" w:date="2022-10-04T15:49:00Z">
                <w:rPr>
                  <w:color w:val="auto"/>
                  <w:lang w:val="en-US" w:eastAsia="en-GB"/>
                </w:rPr>
              </w:rPrChange>
            </w:rPr>
            <w:tab/>
            <w:delText>The PIN Profile may include the identity(s) of the UE (PEGCs) of the PIN.</w:delText>
          </w:r>
        </w:del>
      </w:ins>
    </w:p>
    <w:p w14:paraId="5E1A57EE" w14:textId="22B94E14" w:rsidR="000A67BE" w:rsidDel="004F3058" w:rsidRDefault="000A67BE" w:rsidP="000A67BE">
      <w:pPr>
        <w:pStyle w:val="EditorsNote"/>
        <w:rPr>
          <w:ins w:id="173" w:author="S2-2209016" w:date="2022-10-05T16:17:00Z"/>
          <w:del w:id="174" w:author="vivo-Zhenhua" w:date="2022-10-07T23:58:00Z"/>
          <w:lang w:val="en-US" w:eastAsia="zh-CN"/>
        </w:rPr>
      </w:pPr>
      <w:ins w:id="175" w:author="S2-2209016" w:date="2022-10-05T16:17:00Z">
        <w:del w:id="176" w:author="vivo-Zhenhua" w:date="2022-10-07T23:58:00Z">
          <w:r w:rsidDel="004F3058">
            <w:rPr>
              <w:lang w:val="en-US" w:eastAsia="zh-CN"/>
            </w:rPr>
            <w:delText>Editor’s note from S2-2209016</w:delText>
          </w:r>
        </w:del>
      </w:ins>
    </w:p>
    <w:p w14:paraId="33AC29A4" w14:textId="3C858B51" w:rsidR="000A67BE" w:rsidDel="004F3058" w:rsidRDefault="000A67BE" w:rsidP="000A67BE">
      <w:pPr>
        <w:ind w:left="568" w:hanging="284"/>
        <w:textAlignment w:val="auto"/>
        <w:rPr>
          <w:ins w:id="177" w:author="S2-2209016" w:date="2022-10-05T16:17:00Z"/>
          <w:del w:id="178" w:author="vivo-Zhenhua" w:date="2022-10-07T23:58:00Z"/>
          <w:rFonts w:eastAsia="MS Mincho"/>
          <w:color w:val="auto"/>
          <w:lang w:val="en-US" w:eastAsia="zh-CN"/>
        </w:rPr>
      </w:pPr>
      <w:bookmarkStart w:id="179" w:name="_Hlk115879385"/>
      <w:ins w:id="180" w:author="S2-2209016" w:date="2022-10-05T16:17:00Z">
        <w:del w:id="181" w:author="vivo-Zhenhua" w:date="2022-10-07T23:58:00Z">
          <w:r w:rsidDel="004F3058">
            <w:rPr>
              <w:rFonts w:eastAsia="MS Mincho"/>
              <w:color w:val="auto"/>
              <w:lang w:val="en-US" w:eastAsia="zh-CN"/>
            </w:rPr>
            <w:delText>6</w:delText>
          </w:r>
          <w:r w:rsidRPr="006920A8" w:rsidDel="004F3058">
            <w:rPr>
              <w:rFonts w:eastAsia="MS Mincho"/>
              <w:color w:val="auto"/>
              <w:lang w:val="en-US" w:eastAsia="zh-CN"/>
            </w:rPr>
            <w:delText>)</w:delText>
          </w:r>
          <w:r w:rsidRPr="006920A8" w:rsidDel="004F3058">
            <w:rPr>
              <w:rFonts w:eastAsia="MS Mincho"/>
              <w:color w:val="auto"/>
              <w:lang w:val="en-US" w:eastAsia="zh-CN"/>
            </w:rPr>
            <w:tab/>
          </w:r>
          <w:r w:rsidDel="004F3058">
            <w:rPr>
              <w:rFonts w:eastAsia="MS Mincho"/>
              <w:color w:val="auto"/>
              <w:lang w:val="en-US" w:eastAsia="zh-CN"/>
            </w:rPr>
            <w:delText>Only the PIN ID is known by 5GC.</w:delText>
          </w:r>
        </w:del>
      </w:ins>
    </w:p>
    <w:p w14:paraId="0671FD98" w14:textId="2AC23662" w:rsidR="000A67BE" w:rsidRPr="000A67BE" w:rsidDel="004F3058" w:rsidRDefault="000A67BE">
      <w:pPr>
        <w:ind w:left="568" w:hanging="284"/>
        <w:textAlignment w:val="auto"/>
        <w:rPr>
          <w:del w:id="182" w:author="vivo-Zhenhua" w:date="2022-10-07T23:58:00Z"/>
          <w:lang w:val="en-US" w:eastAsia="zh-CN"/>
        </w:rPr>
        <w:pPrChange w:id="183" w:author="S2-2209016" w:date="2022-10-05T16:17:00Z">
          <w:pPr>
            <w:pStyle w:val="EditorsNote"/>
          </w:pPr>
        </w:pPrChange>
      </w:pPr>
      <w:bookmarkStart w:id="184" w:name="_Hlk115879785"/>
      <w:bookmarkEnd w:id="179"/>
      <w:ins w:id="185" w:author="S2-2209016" w:date="2022-10-05T16:17:00Z">
        <w:del w:id="186" w:author="vivo-Zhenhua" w:date="2022-10-07T23:58:00Z">
          <w:r w:rsidDel="004F3058">
            <w:rPr>
              <w:rFonts w:eastAsia="MS Mincho"/>
              <w:color w:val="auto"/>
              <w:lang w:val="en-US" w:eastAsia="zh-CN"/>
            </w:rPr>
            <w:delText>7)</w:delText>
          </w:r>
          <w:r w:rsidDel="004F3058">
            <w:rPr>
              <w:rFonts w:eastAsia="MS Mincho"/>
              <w:color w:val="auto"/>
              <w:lang w:val="en-US" w:eastAsia="zh-CN"/>
            </w:rPr>
            <w:tab/>
            <w:delText>Except IP address, the 5GC does not need to know the PINE’s information.</w:delText>
          </w:r>
          <w:r w:rsidRPr="006920A8" w:rsidDel="004F3058">
            <w:rPr>
              <w:rFonts w:eastAsia="MS Mincho"/>
              <w:color w:val="auto"/>
              <w:lang w:val="en-US" w:eastAsia="zh-CN"/>
            </w:rPr>
            <w:delText xml:space="preserve"> </w:delText>
          </w:r>
        </w:del>
      </w:ins>
    </w:p>
    <w:bookmarkEnd w:id="184"/>
    <w:p w14:paraId="5D0AD74F" w14:textId="72C5E880" w:rsidR="0049258F" w:rsidDel="004F3058" w:rsidRDefault="0049258F" w:rsidP="0049258F">
      <w:pPr>
        <w:pStyle w:val="EditorsNote"/>
        <w:rPr>
          <w:ins w:id="187" w:author="S2-2209177" w:date="2022-10-04T15:54:00Z"/>
          <w:del w:id="188" w:author="vivo-Zhenhua" w:date="2022-10-07T23:58:00Z"/>
          <w:lang w:val="en-US" w:eastAsia="zh-CN"/>
        </w:rPr>
      </w:pPr>
      <w:ins w:id="189" w:author="S2-2209177" w:date="2022-10-04T15:54:00Z">
        <w:del w:id="190" w:author="vivo-Zhenhua" w:date="2022-10-07T23:58:00Z">
          <w:r w:rsidDel="004F3058">
            <w:rPr>
              <w:lang w:val="en-US" w:eastAsia="zh-CN"/>
            </w:rPr>
            <w:delText>Editor’s note from S2-2209177</w:delText>
          </w:r>
        </w:del>
      </w:ins>
    </w:p>
    <w:p w14:paraId="2D371194" w14:textId="66CF4A46" w:rsidR="0049258F" w:rsidRDefault="0049258F">
      <w:pPr>
        <w:ind w:left="568" w:hanging="284"/>
        <w:textAlignment w:val="auto"/>
        <w:rPr>
          <w:ins w:id="191" w:author="Huawei1" w:date="2022-10-10T20:40:00Z"/>
          <w:rFonts w:eastAsia="MS Mincho"/>
          <w:color w:val="auto"/>
          <w:lang w:val="en-US" w:eastAsia="zh-CN"/>
        </w:rPr>
      </w:pPr>
      <w:bookmarkStart w:id="192" w:name="_Hlk115879392"/>
      <w:ins w:id="193" w:author="S2-2209177" w:date="2022-10-04T15:55:00Z">
        <w:r>
          <w:rPr>
            <w:rFonts w:eastAsia="MS Mincho"/>
            <w:color w:val="auto"/>
            <w:lang w:val="en-US" w:eastAsia="zh-CN"/>
          </w:rPr>
          <w:t>8)</w:t>
        </w:r>
        <w:r>
          <w:rPr>
            <w:rFonts w:eastAsia="MS Mincho"/>
            <w:color w:val="auto"/>
            <w:lang w:val="en-US" w:eastAsia="zh-CN"/>
          </w:rPr>
          <w:tab/>
        </w:r>
      </w:ins>
      <w:ins w:id="194" w:author="S2-2209177" w:date="2022-10-04T15:54:00Z">
        <w:r w:rsidRPr="000A67BE">
          <w:rPr>
            <w:rFonts w:eastAsia="MS Mincho"/>
            <w:color w:val="auto"/>
            <w:lang w:val="en-US" w:eastAsia="zh-CN"/>
          </w:rPr>
          <w:t xml:space="preserve">PIN </w:t>
        </w:r>
      </w:ins>
      <w:ins w:id="195" w:author="Huawei1" w:date="2022-10-10T16:08:00Z">
        <w:r w:rsidR="00E11985">
          <w:rPr>
            <w:rFonts w:eastAsia="MS Mincho"/>
            <w:color w:val="auto"/>
            <w:lang w:val="en-US" w:eastAsia="zh-CN"/>
          </w:rPr>
          <w:t xml:space="preserve">ID </w:t>
        </w:r>
      </w:ins>
      <w:ins w:id="196" w:author="S2-2209177" w:date="2022-10-04T15:54:00Z">
        <w:del w:id="197" w:author="Huawei1" w:date="2022-10-10T16:08:00Z">
          <w:r w:rsidRPr="000A67BE" w:rsidDel="00E11985">
            <w:rPr>
              <w:rFonts w:eastAsia="MS Mincho"/>
              <w:color w:val="auto"/>
              <w:lang w:val="en-US" w:eastAsia="zh-CN"/>
            </w:rPr>
            <w:delText xml:space="preserve">identifier </w:delText>
          </w:r>
        </w:del>
        <w:r w:rsidRPr="000A67BE">
          <w:rPr>
            <w:rFonts w:eastAsia="MS Mincho"/>
            <w:color w:val="auto"/>
            <w:lang w:val="en-US" w:eastAsia="zh-CN"/>
          </w:rPr>
          <w:t>is uniquely identifiable</w:t>
        </w:r>
      </w:ins>
      <w:ins w:id="198" w:author="vivo" w:date="2022-10-12T01:56:00Z">
        <w:r w:rsidR="001E55F2">
          <w:rPr>
            <w:rFonts w:eastAsia="MS Mincho"/>
            <w:color w:val="auto"/>
            <w:lang w:val="en-US" w:eastAsia="zh-CN"/>
          </w:rPr>
          <w:t xml:space="preserve"> </w:t>
        </w:r>
      </w:ins>
      <w:ins w:id="199" w:author="S2-2209177" w:date="2022-10-04T15:54:00Z">
        <w:del w:id="200" w:author="vivo-Zhenhua" w:date="2022-10-09T09:38:00Z">
          <w:r w:rsidRPr="000A67BE" w:rsidDel="00C33994">
            <w:rPr>
              <w:rFonts w:eastAsia="MS Mincho"/>
              <w:color w:val="auto"/>
              <w:lang w:val="en-US" w:eastAsia="zh-CN"/>
            </w:rPr>
            <w:delText xml:space="preserve"> </w:delText>
          </w:r>
        </w:del>
      </w:ins>
      <w:ins w:id="201" w:author="Huawei1" w:date="2022-10-10T16:07:00Z">
        <w:r w:rsidR="00E11985">
          <w:rPr>
            <w:rFonts w:eastAsia="MS Mincho"/>
            <w:color w:val="auto"/>
            <w:lang w:val="en-US" w:eastAsia="zh-CN"/>
          </w:rPr>
          <w:t xml:space="preserve">within the </w:t>
        </w:r>
      </w:ins>
      <w:ins w:id="202" w:author="S2-2209177" w:date="2022-10-04T15:54:00Z">
        <w:del w:id="203" w:author="Huawei1" w:date="2022-10-10T16:07:00Z">
          <w:r w:rsidRPr="000A67BE" w:rsidDel="00E11985">
            <w:rPr>
              <w:rFonts w:eastAsia="MS Mincho"/>
              <w:color w:val="auto"/>
              <w:lang w:val="en-US" w:eastAsia="zh-CN"/>
            </w:rPr>
            <w:delText xml:space="preserve">to </w:delText>
          </w:r>
        </w:del>
        <w:r w:rsidRPr="000A67BE">
          <w:rPr>
            <w:rFonts w:eastAsia="MS Mincho"/>
            <w:color w:val="auto"/>
            <w:lang w:val="en-US" w:eastAsia="zh-CN"/>
          </w:rPr>
          <w:t xml:space="preserve">5G network, </w:t>
        </w:r>
        <w:del w:id="204" w:author="Huawei1" w:date="2022-10-10T16:08:00Z">
          <w:r w:rsidRPr="000A67BE" w:rsidDel="00E11985">
            <w:rPr>
              <w:rFonts w:eastAsia="MS Mincho"/>
              <w:color w:val="auto"/>
              <w:lang w:val="en-US" w:eastAsia="zh-CN"/>
            </w:rPr>
            <w:delText xml:space="preserve">which is </w:delText>
          </w:r>
        </w:del>
      </w:ins>
      <w:ins w:id="205" w:author="vivo-Zhenhua" w:date="2022-10-07T23:58:00Z">
        <w:del w:id="206" w:author="Huawei1" w:date="2022-10-10T16:08:00Z">
          <w:r w:rsidR="004F3058" w:rsidDel="00E11985">
            <w:rPr>
              <w:rFonts w:eastAsia="MS Mincho"/>
              <w:color w:val="auto"/>
              <w:lang w:val="en-US" w:eastAsia="zh-CN"/>
            </w:rPr>
            <w:delText xml:space="preserve">may be </w:delText>
          </w:r>
        </w:del>
      </w:ins>
      <w:ins w:id="207" w:author="S2-2209177" w:date="2022-10-04T15:54:00Z">
        <w:del w:id="208" w:author="Huawei1" w:date="2022-10-10T16:08:00Z">
          <w:r w:rsidRPr="000A67BE" w:rsidDel="00E11985">
            <w:rPr>
              <w:rFonts w:eastAsia="MS Mincho"/>
              <w:color w:val="auto"/>
              <w:lang w:val="en-US" w:eastAsia="zh-CN"/>
            </w:rPr>
            <w:delText xml:space="preserve">allocated and managed by 5G network. </w:delText>
          </w:r>
        </w:del>
      </w:ins>
    </w:p>
    <w:p w14:paraId="433A7746" w14:textId="292D9EB4" w:rsidR="000C76E0" w:rsidRPr="000C76E0" w:rsidRDefault="000C76E0">
      <w:pPr>
        <w:pStyle w:val="B2"/>
        <w:rPr>
          <w:ins w:id="209" w:author="S2-2209177" w:date="2022-10-04T15:54:00Z"/>
          <w:rFonts w:eastAsiaTheme="minorEastAsia"/>
          <w:lang w:val="en-US" w:eastAsia="zh-CN"/>
          <w:rPrChange w:id="210" w:author="Huawei1" w:date="2022-10-10T20:41:00Z">
            <w:rPr>
              <w:ins w:id="211" w:author="S2-2209177" w:date="2022-10-04T15:54:00Z"/>
              <w:rFonts w:eastAsia="MS Mincho"/>
              <w:color w:val="auto"/>
              <w:lang w:val="en-US" w:eastAsia="zh-CN"/>
            </w:rPr>
          </w:rPrChange>
        </w:rPr>
        <w:pPrChange w:id="212" w:author="Huawei1" w:date="2022-10-10T20:41:00Z">
          <w:pPr>
            <w:pStyle w:val="EditorsNote"/>
          </w:pPr>
        </w:pPrChange>
      </w:pPr>
      <w:ins w:id="213" w:author="Huawei1" w:date="2022-10-10T20:40:00Z">
        <w:r w:rsidRPr="000C76E0">
          <w:rPr>
            <w:rFonts w:eastAsiaTheme="minorEastAsia"/>
            <w:lang w:eastAsia="zh-CN"/>
            <w:rPrChange w:id="214" w:author="Huawei1" w:date="2022-10-10T20:41:00Z">
              <w:rPr>
                <w:rFonts w:eastAsia="MS Mincho"/>
                <w:color w:val="auto"/>
                <w:lang w:val="en-US" w:eastAsia="zh-CN"/>
              </w:rPr>
            </w:rPrChange>
          </w:rPr>
          <w:t>NOTE</w:t>
        </w:r>
      </w:ins>
      <w:ins w:id="215" w:author="Huawei1" w:date="2022-10-10T20:43:00Z">
        <w:r>
          <w:rPr>
            <w:rFonts w:eastAsiaTheme="minorEastAsia"/>
            <w:lang w:val="en-US" w:eastAsia="zh-CN"/>
          </w:rPr>
          <w:t>:</w:t>
        </w:r>
      </w:ins>
      <w:ins w:id="216" w:author="Huawei1" w:date="2022-10-10T20:41:00Z">
        <w:r>
          <w:rPr>
            <w:rFonts w:eastAsiaTheme="minorEastAsia"/>
            <w:lang w:val="en-US" w:eastAsia="zh-CN"/>
          </w:rPr>
          <w:t xml:space="preserve"> </w:t>
        </w:r>
      </w:ins>
      <w:ins w:id="217" w:author="Saad Ahmad" w:date="2022-10-11T18:28:00Z">
        <w:r w:rsidR="00CB3EA2">
          <w:rPr>
            <w:rFonts w:eastAsiaTheme="minorEastAsia"/>
            <w:lang w:val="en-US" w:eastAsia="zh-CN"/>
          </w:rPr>
          <w:t xml:space="preserve">It will be determined </w:t>
        </w:r>
      </w:ins>
      <w:ins w:id="218" w:author="Huawei1" w:date="2022-10-10T20:41:00Z">
        <w:del w:id="219" w:author="Saad Ahmad" w:date="2022-10-11T18:28:00Z">
          <w:r w:rsidDel="00CB3EA2">
            <w:rPr>
              <w:rFonts w:eastAsiaTheme="minorEastAsia"/>
              <w:lang w:val="en-US" w:eastAsia="zh-CN"/>
            </w:rPr>
            <w:delText>D</w:delText>
          </w:r>
        </w:del>
      </w:ins>
      <w:ins w:id="220" w:author="Saad Ahmad" w:date="2022-10-11T18:28:00Z">
        <w:r w:rsidR="00CB3EA2">
          <w:rPr>
            <w:rFonts w:eastAsiaTheme="minorEastAsia"/>
            <w:lang w:val="en-US" w:eastAsia="zh-CN"/>
          </w:rPr>
          <w:t>d</w:t>
        </w:r>
      </w:ins>
      <w:ins w:id="221" w:author="Huawei1" w:date="2022-10-10T20:41:00Z">
        <w:r>
          <w:rPr>
            <w:rFonts w:eastAsiaTheme="minorEastAsia"/>
            <w:lang w:val="en-US" w:eastAsia="zh-CN"/>
          </w:rPr>
          <w:t xml:space="preserve">uring the normative phase </w:t>
        </w:r>
        <w:del w:id="222" w:author="Saad Ahmad" w:date="2022-10-11T18:28:00Z">
          <w:r w:rsidDel="00CB3EA2">
            <w:rPr>
              <w:rFonts w:eastAsiaTheme="minorEastAsia"/>
              <w:lang w:val="en-US" w:eastAsia="zh-CN"/>
            </w:rPr>
            <w:delText xml:space="preserve">will be determined </w:delText>
          </w:r>
        </w:del>
        <w:r>
          <w:rPr>
            <w:rFonts w:eastAsiaTheme="minorEastAsia"/>
            <w:lang w:val="en-US" w:eastAsia="zh-CN"/>
          </w:rPr>
          <w:t xml:space="preserve">whether the PIN ID is defined as an external </w:t>
        </w:r>
      </w:ins>
      <w:ins w:id="223" w:author="Huawei1" w:date="2022-10-10T20:42:00Z">
        <w:r>
          <w:rPr>
            <w:rFonts w:eastAsiaTheme="minorEastAsia"/>
            <w:lang w:val="en-US" w:eastAsia="zh-CN"/>
          </w:rPr>
          <w:t xml:space="preserve">PIN </w:t>
        </w:r>
      </w:ins>
      <w:ins w:id="224" w:author="Huawei1" w:date="2022-10-10T20:41:00Z">
        <w:r>
          <w:rPr>
            <w:rFonts w:eastAsiaTheme="minorEastAsia"/>
            <w:lang w:val="en-US" w:eastAsia="zh-CN"/>
          </w:rPr>
          <w:t>identifier</w:t>
        </w:r>
      </w:ins>
      <w:ins w:id="225" w:author="Huawei1" w:date="2022-10-10T20:42:00Z">
        <w:r>
          <w:rPr>
            <w:rFonts w:eastAsiaTheme="minorEastAsia"/>
            <w:lang w:val="en-US" w:eastAsia="zh-CN"/>
          </w:rPr>
          <w:t xml:space="preserve"> in similar way of</w:t>
        </w:r>
      </w:ins>
      <w:ins w:id="226" w:author="Huawei1" w:date="2022-10-10T20:41:00Z">
        <w:r>
          <w:rPr>
            <w:rFonts w:eastAsiaTheme="minorEastAsia"/>
            <w:lang w:val="en-US" w:eastAsia="zh-CN"/>
          </w:rPr>
          <w:t xml:space="preserve"> the External Group I</w:t>
        </w:r>
      </w:ins>
      <w:ins w:id="227" w:author="Huawei1" w:date="2022-10-10T20:42:00Z">
        <w:r>
          <w:rPr>
            <w:rFonts w:eastAsiaTheme="minorEastAsia"/>
            <w:lang w:val="en-US" w:eastAsia="zh-CN"/>
          </w:rPr>
          <w:t>dentifier and GPS</w:t>
        </w:r>
      </w:ins>
      <w:ins w:id="228" w:author="Huawei1" w:date="2022-10-10T20:43:00Z">
        <w:r>
          <w:rPr>
            <w:rFonts w:eastAsiaTheme="minorEastAsia"/>
            <w:lang w:val="en-US" w:eastAsia="zh-CN"/>
          </w:rPr>
          <w:t>I</w:t>
        </w:r>
      </w:ins>
      <w:ins w:id="229" w:author="Huawei1" w:date="2022-10-10T20:42:00Z">
        <w:r>
          <w:rPr>
            <w:rFonts w:eastAsiaTheme="minorEastAsia"/>
            <w:lang w:val="en-US" w:eastAsia="zh-CN"/>
          </w:rPr>
          <w:t xml:space="preserve">, and an 5G internal </w:t>
        </w:r>
      </w:ins>
      <w:ins w:id="230" w:author="Huawei1" w:date="2022-10-10T20:43:00Z">
        <w:r>
          <w:rPr>
            <w:rFonts w:eastAsiaTheme="minorEastAsia"/>
            <w:lang w:val="en-US" w:eastAsia="zh-CN"/>
          </w:rPr>
          <w:t>PIN identifier similar as Internal Group Identi</w:t>
        </w:r>
      </w:ins>
      <w:ins w:id="231" w:author="Huawei1" w:date="2022-10-10T20:44:00Z">
        <w:r>
          <w:rPr>
            <w:rFonts w:eastAsiaTheme="minorEastAsia"/>
            <w:lang w:val="en-US" w:eastAsia="zh-CN"/>
          </w:rPr>
          <w:t>fier</w:t>
        </w:r>
      </w:ins>
      <w:ins w:id="232" w:author="Huawei1" w:date="2022-10-10T20:43:00Z">
        <w:r>
          <w:rPr>
            <w:rFonts w:eastAsiaTheme="minorEastAsia"/>
            <w:lang w:val="en-US" w:eastAsia="zh-CN"/>
          </w:rPr>
          <w:t>.</w:t>
        </w:r>
      </w:ins>
    </w:p>
    <w:p w14:paraId="242E2F01" w14:textId="0B33A252" w:rsidR="0049258F" w:rsidRPr="000A67BE" w:rsidDel="00FC51EB" w:rsidRDefault="0049258F">
      <w:pPr>
        <w:ind w:left="568" w:hanging="284"/>
        <w:textAlignment w:val="auto"/>
        <w:rPr>
          <w:ins w:id="233" w:author="S2-2208466" w:date="2022-10-04T15:49:00Z"/>
          <w:del w:id="234" w:author="vivo-Zhenhua" w:date="2022-10-07T23:59:00Z"/>
          <w:rFonts w:eastAsia="MS Mincho"/>
          <w:color w:val="auto"/>
          <w:lang w:val="en-US" w:eastAsia="zh-CN"/>
        </w:rPr>
        <w:pPrChange w:id="235" w:author="S2-2209177" w:date="2022-10-04T15:55:00Z">
          <w:pPr>
            <w:pStyle w:val="B2"/>
          </w:pPr>
        </w:pPrChange>
      </w:pPr>
      <w:bookmarkStart w:id="236" w:name="_Hlk115879798"/>
      <w:bookmarkEnd w:id="192"/>
      <w:ins w:id="237" w:author="S2-2209177" w:date="2022-10-04T15:55:00Z">
        <w:del w:id="238" w:author="vivo-Zhenhua" w:date="2022-10-07T23:59:00Z">
          <w:r w:rsidDel="00FC51EB">
            <w:rPr>
              <w:rFonts w:eastAsia="MS Mincho"/>
              <w:color w:val="auto"/>
              <w:lang w:val="en-US" w:eastAsia="zh-CN"/>
            </w:rPr>
            <w:delText>9)</w:delText>
          </w:r>
          <w:r w:rsidDel="00FC51EB">
            <w:rPr>
              <w:rFonts w:eastAsia="MS Mincho"/>
              <w:color w:val="auto"/>
              <w:lang w:val="en-US" w:eastAsia="zh-CN"/>
            </w:rPr>
            <w:tab/>
          </w:r>
        </w:del>
      </w:ins>
      <w:ins w:id="239" w:author="S2-2209177" w:date="2022-10-04T15:54:00Z">
        <w:del w:id="240" w:author="vivo-Zhenhua" w:date="2022-10-07T23:59:00Z">
          <w:r w:rsidRPr="000A67BE" w:rsidDel="00FC51EB">
            <w:rPr>
              <w:rFonts w:eastAsia="MS Mincho"/>
              <w:color w:val="auto"/>
              <w:lang w:val="en-US" w:eastAsia="zh-CN"/>
            </w:rPr>
            <w:delText>PINE identifier is uniquely identifiable within a PIN, which is allocated and managed by PEMC via application layer, no impact on SA2.</w:delText>
          </w:r>
        </w:del>
      </w:ins>
    </w:p>
    <w:bookmarkEnd w:id="236"/>
    <w:p w14:paraId="6C901CE8" w14:textId="5E8AB5C5" w:rsidR="0049258F" w:rsidRPr="00A32974" w:rsidRDefault="00A32974" w:rsidP="000A67BE">
      <w:pPr>
        <w:pStyle w:val="B2"/>
        <w:rPr>
          <w:rFonts w:eastAsiaTheme="minorEastAsia"/>
          <w:lang w:eastAsia="zh-CN"/>
          <w:rPrChange w:id="241" w:author="vivo-Zhenhua" w:date="2022-10-07T23:59:00Z">
            <w:rPr>
              <w:lang w:eastAsia="zh-CN"/>
            </w:rPr>
          </w:rPrChange>
        </w:rPr>
      </w:pPr>
      <w:ins w:id="242" w:author="vivo-Zhenhua" w:date="2022-10-07T23:59:00Z">
        <w:r>
          <w:rPr>
            <w:rFonts w:eastAsiaTheme="minorEastAsia" w:hint="eastAsia"/>
            <w:lang w:eastAsia="zh-CN"/>
          </w:rPr>
          <w:t>N</w:t>
        </w:r>
        <w:r>
          <w:rPr>
            <w:rFonts w:eastAsiaTheme="minorEastAsia"/>
            <w:lang w:eastAsia="zh-CN"/>
          </w:rPr>
          <w:t>OTE:</w:t>
        </w:r>
        <w:r>
          <w:rPr>
            <w:rFonts w:eastAsiaTheme="minorEastAsia"/>
            <w:lang w:eastAsia="zh-CN"/>
          </w:rPr>
          <w:tab/>
          <w:t xml:space="preserve">Whether </w:t>
        </w:r>
        <w:del w:id="243" w:author="vivo1" w:date="2022-10-14T16:51:00Z">
          <w:r w:rsidDel="00036BFF">
            <w:rPr>
              <w:rFonts w:eastAsiaTheme="minorEastAsia"/>
              <w:lang w:eastAsia="zh-CN"/>
            </w:rPr>
            <w:delText xml:space="preserve">5GC </w:delText>
          </w:r>
        </w:del>
      </w:ins>
      <w:ins w:id="244" w:author="vivo-Zhenhua" w:date="2022-10-08T00:00:00Z">
        <w:del w:id="245" w:author="vivo1" w:date="2022-10-14T16:51:00Z">
          <w:r w:rsidDel="00036BFF">
            <w:rPr>
              <w:rFonts w:eastAsiaTheme="minorEastAsia"/>
              <w:lang w:eastAsia="zh-CN"/>
            </w:rPr>
            <w:delText xml:space="preserve">knows / allocates PIN ID, and whether </w:delText>
          </w:r>
        </w:del>
        <w:r>
          <w:rPr>
            <w:rFonts w:eastAsiaTheme="minorEastAsia"/>
            <w:lang w:eastAsia="zh-CN"/>
          </w:rPr>
          <w:t xml:space="preserve">5GC knows PINE ID, </w:t>
        </w:r>
        <w:r w:rsidR="002F0014">
          <w:rPr>
            <w:rFonts w:eastAsiaTheme="minorEastAsia"/>
            <w:lang w:eastAsia="zh-CN"/>
          </w:rPr>
          <w:t xml:space="preserve">depend </w:t>
        </w:r>
      </w:ins>
      <w:ins w:id="246" w:author="vivo-Zhenhua" w:date="2022-10-09T09:38:00Z">
        <w:r w:rsidR="009A13A8">
          <w:rPr>
            <w:rFonts w:eastAsiaTheme="minorEastAsia" w:hint="eastAsia"/>
            <w:lang w:eastAsia="zh-CN"/>
          </w:rPr>
          <w:t>o</w:t>
        </w:r>
        <w:r w:rsidR="009A13A8">
          <w:rPr>
            <w:rFonts w:eastAsiaTheme="minorEastAsia"/>
            <w:lang w:eastAsia="zh-CN"/>
          </w:rPr>
          <w:t>n</w:t>
        </w:r>
      </w:ins>
      <w:ins w:id="247" w:author="vivo1" w:date="2022-10-14T16:51:00Z">
        <w:r w:rsidR="00036BFF">
          <w:rPr>
            <w:rFonts w:eastAsiaTheme="minorEastAsia"/>
            <w:lang w:eastAsia="zh-CN"/>
          </w:rPr>
          <w:t xml:space="preserve"> solution developed</w:t>
        </w:r>
      </w:ins>
      <w:ins w:id="248" w:author="vivo-Zhenhua" w:date="2022-10-09T09:38:00Z">
        <w:del w:id="249" w:author="vivo1" w:date="2022-10-14T16:52:00Z">
          <w:r w:rsidR="009A13A8" w:rsidDel="00036BFF">
            <w:rPr>
              <w:rFonts w:eastAsiaTheme="minorEastAsia"/>
              <w:lang w:eastAsia="zh-CN"/>
            </w:rPr>
            <w:delText xml:space="preserve"> </w:delText>
          </w:r>
        </w:del>
      </w:ins>
      <w:ins w:id="250" w:author="vivo-Zhenhua" w:date="2022-10-09T09:39:00Z">
        <w:del w:id="251" w:author="vivo1" w:date="2022-10-14T16:52:00Z">
          <w:r w:rsidR="00FF4B8D" w:rsidDel="00036BFF">
            <w:rPr>
              <w:rFonts w:eastAsiaTheme="minorEastAsia"/>
              <w:lang w:eastAsia="zh-CN"/>
            </w:rPr>
            <w:delText xml:space="preserve">conclusion </w:delText>
          </w:r>
        </w:del>
      </w:ins>
      <w:ins w:id="252" w:author="vivo-Zhenhua" w:date="2022-10-09T09:40:00Z">
        <w:del w:id="253" w:author="vivo1" w:date="2022-10-14T16:52:00Z">
          <w:r w:rsidR="00FF4B8D" w:rsidDel="00036BFF">
            <w:rPr>
              <w:rFonts w:eastAsiaTheme="minorEastAsia"/>
              <w:lang w:eastAsia="zh-CN"/>
            </w:rPr>
            <w:delText>in</w:delText>
          </w:r>
        </w:del>
      </w:ins>
      <w:ins w:id="254" w:author="vivo-Zhenhua" w:date="2022-10-09T09:39:00Z">
        <w:del w:id="255" w:author="vivo1" w:date="2022-10-14T16:52:00Z">
          <w:r w:rsidR="00FF4B8D" w:rsidDel="00036BFF">
            <w:rPr>
              <w:rFonts w:eastAsiaTheme="minorEastAsia"/>
              <w:lang w:eastAsia="zh-CN"/>
            </w:rPr>
            <w:delText xml:space="preserve"> </w:delText>
          </w:r>
        </w:del>
      </w:ins>
      <w:ins w:id="256" w:author="vivo-Zhenhua" w:date="2022-10-08T00:01:00Z">
        <w:del w:id="257" w:author="vivo1" w:date="2022-10-14T16:52:00Z">
          <w:r w:rsidR="002F0014" w:rsidDel="00036BFF">
            <w:rPr>
              <w:rFonts w:eastAsiaTheme="minorEastAsia"/>
              <w:lang w:eastAsia="zh-CN"/>
            </w:rPr>
            <w:delText>KI#4, KI#5</w:delText>
          </w:r>
        </w:del>
      </w:ins>
      <w:ins w:id="258" w:author="vivo-Zhenhua" w:date="2022-10-08T00:02:00Z">
        <w:del w:id="259" w:author="vivo1" w:date="2022-10-14T16:52:00Z">
          <w:r w:rsidR="002F0014" w:rsidDel="00036BFF">
            <w:rPr>
              <w:rFonts w:eastAsiaTheme="minorEastAsia"/>
              <w:lang w:eastAsia="zh-CN"/>
            </w:rPr>
            <w:delText xml:space="preserve">, and KI#6, and will be </w:delText>
          </w:r>
        </w:del>
      </w:ins>
      <w:bookmarkStart w:id="260" w:name="_Hlk116327244"/>
      <w:ins w:id="261" w:author="vivo-Zhenhua" w:date="2022-10-08T00:00:00Z">
        <w:del w:id="262" w:author="vivo1" w:date="2022-10-14T16:52:00Z">
          <w:r w:rsidDel="00036BFF">
            <w:rPr>
              <w:rFonts w:eastAsiaTheme="minorEastAsia"/>
              <w:lang w:eastAsia="zh-CN"/>
            </w:rPr>
            <w:delText>determined</w:delText>
          </w:r>
        </w:del>
        <w:r>
          <w:rPr>
            <w:rFonts w:eastAsiaTheme="minorEastAsia"/>
            <w:lang w:eastAsia="zh-CN"/>
          </w:rPr>
          <w:t xml:space="preserve"> </w:t>
        </w:r>
        <w:bookmarkStart w:id="263" w:name="_GoBack"/>
        <w:bookmarkEnd w:id="263"/>
        <w:r>
          <w:rPr>
            <w:rFonts w:eastAsiaTheme="minorEastAsia"/>
            <w:lang w:eastAsia="zh-CN"/>
          </w:rPr>
          <w:t>in normative phase.</w:t>
        </w:r>
      </w:ins>
      <w:bookmarkEnd w:id="260"/>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3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BB006" w14:textId="77777777" w:rsidR="00937EA1" w:rsidRDefault="00937EA1">
      <w:r>
        <w:separator/>
      </w:r>
    </w:p>
    <w:p w14:paraId="25FC8D8B" w14:textId="77777777" w:rsidR="00937EA1" w:rsidRDefault="00937EA1"/>
  </w:endnote>
  <w:endnote w:type="continuationSeparator" w:id="0">
    <w:p w14:paraId="6F9ABAD7" w14:textId="77777777" w:rsidR="00937EA1" w:rsidRDefault="00937EA1">
      <w:r>
        <w:continuationSeparator/>
      </w:r>
    </w:p>
    <w:p w14:paraId="1DFEB99A" w14:textId="77777777" w:rsidR="00937EA1" w:rsidRDefault="00937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8FEE6" w14:textId="77777777" w:rsidR="00937EA1" w:rsidRDefault="00937EA1">
      <w:r>
        <w:separator/>
      </w:r>
    </w:p>
    <w:p w14:paraId="6BF78F4D" w14:textId="77777777" w:rsidR="00937EA1" w:rsidRDefault="00937EA1"/>
  </w:footnote>
  <w:footnote w:type="continuationSeparator" w:id="0">
    <w:p w14:paraId="4DA65022" w14:textId="77777777" w:rsidR="00937EA1" w:rsidRDefault="00937EA1">
      <w:r>
        <w:continuationSeparator/>
      </w:r>
    </w:p>
    <w:p w14:paraId="005D026B" w14:textId="77777777" w:rsidR="00937EA1" w:rsidRDefault="00937E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aad Ahmad">
    <w15:presenceInfo w15:providerId="AD" w15:userId="S::Saad.Ahmad@InterDigital.com::4488141f-8834-47d7-abf9-6fd11011423e"/>
  </w15:person>
  <w15:person w15:author="S2-2208267">
    <w15:presenceInfo w15:providerId="None" w15:userId="S2-2208267"/>
  </w15:person>
  <w15:person w15:author="S2-2208466">
    <w15:presenceInfo w15:providerId="None" w15:userId="S2-2208466"/>
  </w15:person>
  <w15:person w15:author="Huawei2">
    <w15:presenceInfo w15:providerId="None" w15:userId="Huawei2"/>
  </w15:person>
  <w15:person w15:author="vivo-Zhenhua">
    <w15:presenceInfo w15:providerId="None" w15:userId="vivo-Zhenhua"/>
  </w15:person>
  <w15:person w15:author="Huawei">
    <w15:presenceInfo w15:providerId="None" w15:userId="Huawei"/>
  </w15:person>
  <w15:person w15:author="S2-2209016">
    <w15:presenceInfo w15:providerId="None" w15:userId="S2-2209016"/>
  </w15:person>
  <w15:person w15:author="S2-2209177">
    <w15:presenceInfo w15:providerId="None" w15:userId="S2-2209177"/>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BFF"/>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872"/>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E0"/>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27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F80"/>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5F2"/>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B46"/>
    <w:rsid w:val="00253D30"/>
    <w:rsid w:val="00253DD0"/>
    <w:rsid w:val="0025407E"/>
    <w:rsid w:val="002540E2"/>
    <w:rsid w:val="0025420F"/>
    <w:rsid w:val="0025493F"/>
    <w:rsid w:val="00254B8E"/>
    <w:rsid w:val="00254D03"/>
    <w:rsid w:val="00254FFA"/>
    <w:rsid w:val="0025520E"/>
    <w:rsid w:val="00255630"/>
    <w:rsid w:val="002558A6"/>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5EDE"/>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965"/>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0C8C"/>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593"/>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95D"/>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37EA1"/>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EF7"/>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1782"/>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134"/>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E83"/>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1ED8"/>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3EA2"/>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741"/>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30E"/>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985"/>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D74"/>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388"/>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6D6"/>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258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a"/>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3484061-8EF3-42A0-A2A7-818C21DE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vivo1</cp:lastModifiedBy>
  <cp:revision>3</cp:revision>
  <cp:lastPrinted>2018-08-13T16:59:00Z</cp:lastPrinted>
  <dcterms:created xsi:type="dcterms:W3CDTF">2022-10-14T08:51:00Z</dcterms:created>
  <dcterms:modified xsi:type="dcterms:W3CDTF">2022-10-14T08:52:00Z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